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2F2C" w14:textId="57CA96F7" w:rsidR="113C1690" w:rsidRDefault="113C1690" w:rsidP="113C1690">
      <w:pPr>
        <w:pStyle w:val="Titel"/>
      </w:pPr>
    </w:p>
    <w:p w14:paraId="354CBCC8" w14:textId="71C8C10A" w:rsidR="003508E6" w:rsidRPr="00E76A2B" w:rsidRDefault="00BF1F6F" w:rsidP="00E76A2B">
      <w:pPr>
        <w:pStyle w:val="Titel"/>
      </w:pPr>
      <w:r w:rsidRPr="00E76A2B">
        <w:t xml:space="preserve">Onderzoek met </w:t>
      </w:r>
      <w:proofErr w:type="spellStart"/>
      <w:r w:rsidRPr="00E76A2B">
        <w:t>geartific</w:t>
      </w:r>
      <w:r w:rsidR="006B181B" w:rsidRPr="00E76A2B">
        <w:t>i</w:t>
      </w:r>
      <w:r w:rsidRPr="00E76A2B">
        <w:t>aliseerd</w:t>
      </w:r>
      <w:proofErr w:type="spellEnd"/>
      <w:r w:rsidRPr="00E76A2B">
        <w:t xml:space="preserve"> en geëxtraheerd materiaal</w:t>
      </w:r>
      <w:r w:rsidR="000C209A">
        <w:t xml:space="preserve"> zonder toepassing op de mens</w:t>
      </w:r>
      <w:r w:rsidRPr="00E76A2B">
        <w:t> </w:t>
      </w:r>
    </w:p>
    <w:p w14:paraId="28A0A012" w14:textId="253D4329" w:rsidR="00A316FC" w:rsidRDefault="00D83CC1" w:rsidP="00A316FC">
      <w:pPr>
        <w:jc w:val="both"/>
      </w:pPr>
      <w:r>
        <w:t>Er bestaan nog veel misverstanden omtrent</w:t>
      </w:r>
      <w:r w:rsidR="008A0FD8">
        <w:t xml:space="preserve"> de nodige administratie </w:t>
      </w:r>
      <w:r w:rsidR="00D478B0">
        <w:t>voor</w:t>
      </w:r>
      <w:r w:rsidR="00C645D3">
        <w:t xml:space="preserve"> </w:t>
      </w:r>
      <w:r w:rsidR="00D478B0">
        <w:t>wetenschappelijk onderzoek</w:t>
      </w:r>
      <w:r w:rsidR="00E949EC">
        <w:t xml:space="preserve"> zonder geneeskundige toepassing op de mens</w:t>
      </w:r>
      <w:r w:rsidR="00D478B0" w:rsidDel="00D478B0">
        <w:t xml:space="preserve"> </w:t>
      </w:r>
      <w:r w:rsidR="00735204">
        <w:t>op/</w:t>
      </w:r>
      <w:r>
        <w:t xml:space="preserve">met </w:t>
      </w:r>
      <w:proofErr w:type="spellStart"/>
      <w:r>
        <w:t>geartificialiseerd</w:t>
      </w:r>
      <w:proofErr w:type="spellEnd"/>
      <w:r>
        <w:t xml:space="preserve"> of geëxtraheerd materiaal. </w:t>
      </w:r>
      <w:proofErr w:type="spellStart"/>
      <w:r w:rsidR="00A316FC" w:rsidRPr="00125B37">
        <w:rPr>
          <w:b/>
          <w:bCs/>
        </w:rPr>
        <w:t>Geartificialiseerd</w:t>
      </w:r>
      <w:proofErr w:type="spellEnd"/>
      <w:r w:rsidR="00A316FC" w:rsidRPr="00125B37">
        <w:rPr>
          <w:b/>
          <w:bCs/>
        </w:rPr>
        <w:t xml:space="preserve"> materiaal</w:t>
      </w:r>
      <w:r w:rsidR="00A316FC" w:rsidRPr="00BF1F6F">
        <w:t xml:space="preserve"> is lichaamsmateriaal dat buiten het menselijk lichaam is aangemaakt of gekweekt</w:t>
      </w:r>
      <w:r w:rsidR="00A316FC">
        <w:t xml:space="preserve">, zoals cellijnen, </w:t>
      </w:r>
      <w:proofErr w:type="spellStart"/>
      <w:r w:rsidR="00A316FC">
        <w:t>organoïden</w:t>
      </w:r>
      <w:proofErr w:type="spellEnd"/>
      <w:r w:rsidR="00A316FC">
        <w:t>, PDX-modellen, …</w:t>
      </w:r>
      <w:r w:rsidR="00A316FC" w:rsidRPr="00BF1F6F">
        <w:t xml:space="preserve">. </w:t>
      </w:r>
      <w:r w:rsidR="00A316FC" w:rsidRPr="00125B37">
        <w:rPr>
          <w:b/>
          <w:bCs/>
        </w:rPr>
        <w:t>Geëxtraheerd materiaal</w:t>
      </w:r>
      <w:r w:rsidR="00A316FC" w:rsidRPr="00BF1F6F">
        <w:t xml:space="preserve"> is materiaal dat aan menselijk lichaamsmateriaal wordt onttrokken</w:t>
      </w:r>
      <w:r w:rsidR="00A316FC">
        <w:t xml:space="preserve"> en</w:t>
      </w:r>
      <w:r w:rsidR="00A316FC" w:rsidRPr="00BF1F6F">
        <w:t xml:space="preserve"> geen cellen meer bevat</w:t>
      </w:r>
      <w:r w:rsidR="00A316FC">
        <w:t>, zoals</w:t>
      </w:r>
      <w:r w:rsidR="00A316FC" w:rsidRPr="00BF1F6F">
        <w:t xml:space="preserve"> eiwitten</w:t>
      </w:r>
      <w:r w:rsidR="00A316FC">
        <w:t xml:space="preserve"> of</w:t>
      </w:r>
      <w:r w:rsidR="00A316FC" w:rsidRPr="00BF1F6F">
        <w:t xml:space="preserve"> organellen</w:t>
      </w:r>
      <w:r w:rsidR="00A316FC">
        <w:t>.</w:t>
      </w:r>
    </w:p>
    <w:p w14:paraId="361EAF9C" w14:textId="1849F8EB" w:rsidR="00642144" w:rsidRDefault="00683244" w:rsidP="00893425">
      <w:pPr>
        <w:jc w:val="both"/>
      </w:pPr>
      <w:r>
        <w:t xml:space="preserve">Hieronder </w:t>
      </w:r>
      <w:r w:rsidR="001005FE">
        <w:t>worden</w:t>
      </w:r>
      <w:r>
        <w:t xml:space="preserve"> de context, </w:t>
      </w:r>
      <w:r w:rsidR="00F23934">
        <w:t xml:space="preserve">de </w:t>
      </w:r>
      <w:r>
        <w:t xml:space="preserve">aanpak en </w:t>
      </w:r>
      <w:r w:rsidR="00F23934">
        <w:t>de door UZ en KU</w:t>
      </w:r>
      <w:r w:rsidR="004F6451">
        <w:t> </w:t>
      </w:r>
      <w:r w:rsidR="00F23934">
        <w:t xml:space="preserve">Leuven geïntroduceerde </w:t>
      </w:r>
      <w:r w:rsidR="00944E28">
        <w:t xml:space="preserve">administratieve </w:t>
      </w:r>
      <w:r>
        <w:t xml:space="preserve">vereenvoudigingen </w:t>
      </w:r>
      <w:r w:rsidR="00B53C0D">
        <w:t xml:space="preserve">toegelicht om dit soort onderzoek en bijhorende </w:t>
      </w:r>
      <w:r w:rsidR="001202F8">
        <w:t xml:space="preserve">handelingen </w:t>
      </w:r>
      <w:r w:rsidR="00B53C0D">
        <w:t>(vb</w:t>
      </w:r>
      <w:r w:rsidR="00944E28">
        <w:t>.</w:t>
      </w:r>
      <w:r w:rsidR="00B53C0D">
        <w:t xml:space="preserve"> transfer van materiaal) zo soepel mogelijk</w:t>
      </w:r>
      <w:r w:rsidR="00A52721">
        <w:t xml:space="preserve"> en in lijn met de </w:t>
      </w:r>
      <w:r w:rsidR="00944E28">
        <w:t>wet</w:t>
      </w:r>
      <w:r w:rsidR="00A52721">
        <w:t>geving</w:t>
      </w:r>
      <w:r w:rsidR="00B53C0D">
        <w:t xml:space="preserve"> te laten </w:t>
      </w:r>
      <w:r w:rsidR="00944E28">
        <w:t>verlopen</w:t>
      </w:r>
      <w:r w:rsidR="00B53C0D">
        <w:t>.</w:t>
      </w:r>
    </w:p>
    <w:p w14:paraId="6134ED2E" w14:textId="32FB0098" w:rsidR="00735204" w:rsidRPr="00A316FC" w:rsidRDefault="00735204" w:rsidP="7984B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367E8304">
        <w:rPr>
          <w:sz w:val="20"/>
          <w:szCs w:val="20"/>
          <w:u w:val="single"/>
        </w:rPr>
        <w:t>Ter verduidelijking</w:t>
      </w:r>
      <w:r w:rsidRPr="367E8304">
        <w:rPr>
          <w:sz w:val="20"/>
          <w:szCs w:val="20"/>
        </w:rPr>
        <w:t xml:space="preserve">: deze toelichting </w:t>
      </w:r>
      <w:r w:rsidR="00DC6FB6" w:rsidRPr="367E8304">
        <w:rPr>
          <w:sz w:val="20"/>
          <w:szCs w:val="20"/>
        </w:rPr>
        <w:t>heeft geen betrekking</w:t>
      </w:r>
      <w:r w:rsidRPr="367E8304">
        <w:rPr>
          <w:sz w:val="20"/>
          <w:szCs w:val="20"/>
        </w:rPr>
        <w:t xml:space="preserve"> op het zogenaamde “primaire”</w:t>
      </w:r>
      <w:r w:rsidR="00883AC4" w:rsidRPr="367E8304">
        <w:rPr>
          <w:sz w:val="20"/>
          <w:szCs w:val="20"/>
        </w:rPr>
        <w:t xml:space="preserve"> menselijk lichaams</w:t>
      </w:r>
      <w:r w:rsidRPr="367E8304">
        <w:rPr>
          <w:sz w:val="20"/>
          <w:szCs w:val="20"/>
        </w:rPr>
        <w:t>materiaal</w:t>
      </w:r>
      <w:r w:rsidR="00883AC4" w:rsidRPr="367E8304">
        <w:rPr>
          <w:sz w:val="20"/>
          <w:szCs w:val="20"/>
        </w:rPr>
        <w:t xml:space="preserve"> dat prospectief verzameld of secundair verkregen is en</w:t>
      </w:r>
      <w:r w:rsidRPr="367E8304">
        <w:rPr>
          <w:sz w:val="20"/>
          <w:szCs w:val="20"/>
        </w:rPr>
        <w:t xml:space="preserve"> op basis waarvan </w:t>
      </w:r>
      <w:proofErr w:type="spellStart"/>
      <w:r w:rsidRPr="367E8304">
        <w:rPr>
          <w:sz w:val="20"/>
          <w:szCs w:val="20"/>
        </w:rPr>
        <w:t>geartificialiseerd</w:t>
      </w:r>
      <w:proofErr w:type="spellEnd"/>
      <w:r w:rsidRPr="367E8304">
        <w:rPr>
          <w:sz w:val="20"/>
          <w:szCs w:val="20"/>
        </w:rPr>
        <w:t xml:space="preserve"> materiaal wordt aangemaakt of waaraan geëxtraheerd materiaal wordt onttrokken. </w:t>
      </w:r>
      <w:r w:rsidR="00883AC4" w:rsidRPr="367E8304">
        <w:rPr>
          <w:sz w:val="20"/>
          <w:szCs w:val="20"/>
        </w:rPr>
        <w:t xml:space="preserve">Hierop blijven de bestaande </w:t>
      </w:r>
      <w:r w:rsidR="00E949EC" w:rsidRPr="367E8304">
        <w:rPr>
          <w:sz w:val="20"/>
          <w:szCs w:val="20"/>
        </w:rPr>
        <w:t xml:space="preserve">administratieve </w:t>
      </w:r>
      <w:r w:rsidR="00883AC4" w:rsidRPr="367E8304">
        <w:rPr>
          <w:sz w:val="20"/>
          <w:szCs w:val="20"/>
        </w:rPr>
        <w:t xml:space="preserve">procedures voor prospectieve studies of studies met secundair gebruik van MLM onverkort van toepassing (zie website </w:t>
      </w:r>
      <w:hyperlink r:id="rId11" w:history="1">
        <w:r w:rsidR="00883AC4" w:rsidRPr="367E8304">
          <w:rPr>
            <w:rStyle w:val="Hyperlink"/>
            <w:sz w:val="20"/>
            <w:szCs w:val="20"/>
          </w:rPr>
          <w:t>C</w:t>
        </w:r>
        <w:r w:rsidR="00792C8C" w:rsidRPr="367E8304">
          <w:rPr>
            <w:rStyle w:val="Hyperlink"/>
            <w:sz w:val="20"/>
            <w:szCs w:val="20"/>
          </w:rPr>
          <w:t xml:space="preserve">linical </w:t>
        </w:r>
        <w:r w:rsidR="00883AC4" w:rsidRPr="367E8304">
          <w:rPr>
            <w:rStyle w:val="Hyperlink"/>
            <w:sz w:val="20"/>
            <w:szCs w:val="20"/>
          </w:rPr>
          <w:t>T</w:t>
        </w:r>
        <w:r w:rsidR="00792C8C" w:rsidRPr="367E8304">
          <w:rPr>
            <w:rStyle w:val="Hyperlink"/>
            <w:sz w:val="20"/>
            <w:szCs w:val="20"/>
          </w:rPr>
          <w:t xml:space="preserve">rial </w:t>
        </w:r>
        <w:r w:rsidR="00883AC4" w:rsidRPr="367E8304">
          <w:rPr>
            <w:rStyle w:val="Hyperlink"/>
            <w:sz w:val="20"/>
            <w:szCs w:val="20"/>
          </w:rPr>
          <w:t>C</w:t>
        </w:r>
        <w:r w:rsidR="00792C8C" w:rsidRPr="367E8304">
          <w:rPr>
            <w:rStyle w:val="Hyperlink"/>
            <w:sz w:val="20"/>
            <w:szCs w:val="20"/>
          </w:rPr>
          <w:t>enter UZ Leuven</w:t>
        </w:r>
      </w:hyperlink>
      <w:r w:rsidR="00883AC4" w:rsidRPr="367E8304">
        <w:rPr>
          <w:sz w:val="20"/>
          <w:szCs w:val="20"/>
        </w:rPr>
        <w:t xml:space="preserve">, </w:t>
      </w:r>
      <w:hyperlink r:id="rId12" w:history="1">
        <w:r w:rsidR="00883AC4" w:rsidRPr="367E8304">
          <w:rPr>
            <w:rStyle w:val="Hyperlink"/>
            <w:sz w:val="20"/>
            <w:szCs w:val="20"/>
          </w:rPr>
          <w:t xml:space="preserve">EC </w:t>
        </w:r>
        <w:r w:rsidR="00792C8C" w:rsidRPr="367E8304">
          <w:rPr>
            <w:rStyle w:val="Hyperlink"/>
            <w:sz w:val="20"/>
            <w:szCs w:val="20"/>
          </w:rPr>
          <w:t>Onderzoek UZ/KU Leuven</w:t>
        </w:r>
      </w:hyperlink>
      <w:r w:rsidR="00792C8C" w:rsidRPr="367E8304">
        <w:rPr>
          <w:sz w:val="20"/>
          <w:szCs w:val="20"/>
        </w:rPr>
        <w:t xml:space="preserve"> </w:t>
      </w:r>
      <w:r w:rsidR="00883AC4" w:rsidRPr="367E8304">
        <w:rPr>
          <w:sz w:val="20"/>
          <w:szCs w:val="20"/>
        </w:rPr>
        <w:t xml:space="preserve">en </w:t>
      </w:r>
      <w:hyperlink r:id="rId13" w:history="1">
        <w:r w:rsidR="00883AC4" w:rsidRPr="367E8304">
          <w:rPr>
            <w:rStyle w:val="Hyperlink"/>
            <w:sz w:val="20"/>
            <w:szCs w:val="20"/>
          </w:rPr>
          <w:t>Biobank</w:t>
        </w:r>
        <w:r w:rsidR="00792C8C" w:rsidRPr="367E8304">
          <w:rPr>
            <w:rStyle w:val="Hyperlink"/>
            <w:sz w:val="20"/>
            <w:szCs w:val="20"/>
          </w:rPr>
          <w:t xml:space="preserve"> UZ/KU Leuven</w:t>
        </w:r>
      </w:hyperlink>
      <w:r w:rsidR="00883AC4" w:rsidRPr="367E8304">
        <w:rPr>
          <w:sz w:val="20"/>
          <w:szCs w:val="20"/>
        </w:rPr>
        <w:t>).</w:t>
      </w:r>
    </w:p>
    <w:p w14:paraId="41B7D0A9" w14:textId="6252A614" w:rsidR="00034FAA" w:rsidRDefault="000F3832" w:rsidP="00F12DBA">
      <w:pPr>
        <w:pStyle w:val="Kop1"/>
      </w:pPr>
      <w:r w:rsidRPr="00034FAA">
        <w:t xml:space="preserve">Wetgeving </w:t>
      </w:r>
      <w:r w:rsidR="003508E6" w:rsidRPr="00034FAA">
        <w:t>en achtergrond</w:t>
      </w:r>
    </w:p>
    <w:p w14:paraId="1B799FEC" w14:textId="33CFB522" w:rsidR="00E50B8B" w:rsidRDefault="001202F8" w:rsidP="000F3832">
      <w:pPr>
        <w:jc w:val="both"/>
      </w:pPr>
      <w:r>
        <w:t xml:space="preserve">Wetenschappelijk onderzoek </w:t>
      </w:r>
      <w:r w:rsidR="00E949EC">
        <w:t xml:space="preserve">zonder geneeskundige toepassing op de mens </w:t>
      </w:r>
      <w:r w:rsidR="5B89D07C">
        <w:t>op/</w:t>
      </w:r>
      <w:r>
        <w:t>met</w:t>
      </w:r>
      <w:r w:rsidR="000F3832">
        <w:t xml:space="preserve"> </w:t>
      </w:r>
      <w:proofErr w:type="spellStart"/>
      <w:r w:rsidR="000F3832" w:rsidRPr="00FF6786">
        <w:t>geartificialiseerd</w:t>
      </w:r>
      <w:proofErr w:type="spellEnd"/>
      <w:r w:rsidR="00B87AA1">
        <w:t xml:space="preserve"> en/of </w:t>
      </w:r>
      <w:r w:rsidR="000F3832" w:rsidRPr="00FF6786">
        <w:t xml:space="preserve">geëxtraheerd </w:t>
      </w:r>
      <w:r w:rsidR="003508E6">
        <w:t xml:space="preserve">materiaal </w:t>
      </w:r>
      <w:r w:rsidR="000F3832">
        <w:t xml:space="preserve">is onderhevig aan de Belgische wetgeving inzake het gebruik van </w:t>
      </w:r>
      <w:r w:rsidR="0061368B">
        <w:t xml:space="preserve">menselijk </w:t>
      </w:r>
      <w:r w:rsidR="000F3832">
        <w:t>lichaamsmateriaal</w:t>
      </w:r>
      <w:r w:rsidR="0061368B">
        <w:t xml:space="preserve"> (MLM)</w:t>
      </w:r>
      <w:r w:rsidR="000F3832">
        <w:t xml:space="preserve"> voor wetenschappelijk onderzoek</w:t>
      </w:r>
      <w:r w:rsidR="00887223">
        <w:t xml:space="preserve"> (wet MLM)</w:t>
      </w:r>
      <w:r w:rsidR="009E7E3A">
        <w:t>.</w:t>
      </w:r>
      <w:r w:rsidR="00F01218">
        <w:rPr>
          <w:rStyle w:val="Voetnootmarkering"/>
        </w:rPr>
        <w:footnoteReference w:id="2"/>
      </w:r>
      <w:r w:rsidR="001C04F5">
        <w:t xml:space="preserve"> </w:t>
      </w:r>
    </w:p>
    <w:p w14:paraId="4D505415" w14:textId="2866FC93" w:rsidR="00E50B8B" w:rsidRPr="00E76A2B" w:rsidRDefault="00E76A2B" w:rsidP="00BD1CB0">
      <w:pPr>
        <w:pStyle w:val="Kop2"/>
      </w:pPr>
      <w:r>
        <w:t>Algemeen regime</w:t>
      </w:r>
      <w:r w:rsidR="7DB3BBDB">
        <w:t xml:space="preserve"> </w:t>
      </w:r>
      <w:r w:rsidR="008B011F">
        <w:t>omtrent gebruik van MLM voor wetenschappelijk onderzoek</w:t>
      </w:r>
    </w:p>
    <w:p w14:paraId="57C6D79F" w14:textId="66DF2E69" w:rsidR="00B87AA1" w:rsidRDefault="00E50B8B" w:rsidP="000C1748">
      <w:pPr>
        <w:jc w:val="both"/>
      </w:pPr>
      <w:r>
        <w:t xml:space="preserve">Het </w:t>
      </w:r>
      <w:r w:rsidRPr="00E76A2B">
        <w:rPr>
          <w:b/>
          <w:bCs/>
        </w:rPr>
        <w:t>algemee</w:t>
      </w:r>
      <w:r>
        <w:rPr>
          <w:b/>
          <w:bCs/>
        </w:rPr>
        <w:t>n</w:t>
      </w:r>
      <w:r w:rsidRPr="00E76A2B">
        <w:rPr>
          <w:b/>
          <w:bCs/>
        </w:rPr>
        <w:t xml:space="preserve"> regime</w:t>
      </w:r>
      <w:r w:rsidR="001C04F5">
        <w:t xml:space="preserve"> </w:t>
      </w:r>
      <w:r w:rsidR="000A7B90">
        <w:t xml:space="preserve"> </w:t>
      </w:r>
      <w:r w:rsidR="00E76A2B">
        <w:t>houdt in dat</w:t>
      </w:r>
      <w:r w:rsidR="00B87AA1">
        <w:t>:</w:t>
      </w:r>
      <w:r w:rsidR="001C04F5">
        <w:t xml:space="preserve"> </w:t>
      </w:r>
    </w:p>
    <w:p w14:paraId="197350E7" w14:textId="6DDBB52E" w:rsidR="00B87AA1" w:rsidRDefault="001C04F5" w:rsidP="000A7B90">
      <w:pPr>
        <w:numPr>
          <w:ilvl w:val="0"/>
          <w:numId w:val="6"/>
        </w:numPr>
        <w:jc w:val="both"/>
      </w:pPr>
      <w:r>
        <w:t>onderzoekers die wensen wetenschappelijk onderzoek uit te voeren op</w:t>
      </w:r>
      <w:r w:rsidR="00D77DD1">
        <w:t>/met</w:t>
      </w:r>
      <w:r w:rsidR="00CB675D">
        <w:t xml:space="preserve"> MLM, waaronder</w:t>
      </w:r>
      <w:r w:rsidR="001202F8">
        <w:t xml:space="preserve"> </w:t>
      </w:r>
      <w:proofErr w:type="spellStart"/>
      <w:r w:rsidR="001202F8">
        <w:t>geartificialiseerd</w:t>
      </w:r>
      <w:proofErr w:type="spellEnd"/>
      <w:r w:rsidR="00B87AA1">
        <w:t xml:space="preserve"> en/of </w:t>
      </w:r>
      <w:r w:rsidR="001202F8">
        <w:t>geëxtraheerd</w:t>
      </w:r>
      <w:r>
        <w:t xml:space="preserve"> </w:t>
      </w:r>
      <w:r w:rsidR="00CB675D">
        <w:t xml:space="preserve">MLM, </w:t>
      </w:r>
      <w:r>
        <w:t>dit MLM dienen te bekomen van een genotificeerde biobank</w:t>
      </w:r>
      <w:r w:rsidR="00E76A2B">
        <w:t xml:space="preserve"> enerzijds</w:t>
      </w:r>
      <w:r w:rsidR="00E50B8B">
        <w:t>, en</w:t>
      </w:r>
      <w:r>
        <w:t xml:space="preserve"> </w:t>
      </w:r>
    </w:p>
    <w:p w14:paraId="2947AC35" w14:textId="26DB0AA9" w:rsidR="00E0170A" w:rsidRDefault="00E26AD7" w:rsidP="000A7B90">
      <w:pPr>
        <w:numPr>
          <w:ilvl w:val="0"/>
          <w:numId w:val="6"/>
        </w:numPr>
        <w:jc w:val="both"/>
      </w:pPr>
      <w:r>
        <w:t xml:space="preserve">het bekomen van </w:t>
      </w:r>
      <w:r w:rsidR="00574949">
        <w:t xml:space="preserve">een goedkeuring van </w:t>
      </w:r>
      <w:r w:rsidR="00283C19">
        <w:t>een</w:t>
      </w:r>
      <w:r w:rsidR="00B63A3D">
        <w:t xml:space="preserve"> volledig erkend</w:t>
      </w:r>
      <w:r w:rsidR="00283C19">
        <w:t xml:space="preserve"> ethisch comité</w:t>
      </w:r>
      <w:r w:rsidR="00574949">
        <w:t xml:space="preserve"> en </w:t>
      </w:r>
      <w:r>
        <w:t xml:space="preserve">een </w:t>
      </w:r>
      <w:proofErr w:type="spellStart"/>
      <w:r>
        <w:t>biobankgoedkeuring</w:t>
      </w:r>
      <w:proofErr w:type="spellEnd"/>
      <w:r>
        <w:t xml:space="preserve"> voorafgaand aan de start van de studie/het onderzoek</w:t>
      </w:r>
      <w:r w:rsidR="00E76A2B">
        <w:t xml:space="preserve"> vereist is</w:t>
      </w:r>
      <w:r>
        <w:t>.</w:t>
      </w:r>
      <w:r w:rsidR="00574949">
        <w:t xml:space="preserve"> De biobank is hierbij onder andere verantwoordelijk voor het waarborgen van de traceerbaarheid van het MLM.</w:t>
      </w:r>
    </w:p>
    <w:p w14:paraId="38C31159" w14:textId="005E3D31" w:rsidR="367E8304" w:rsidRDefault="367E8304" w:rsidP="367E8304">
      <w:pPr>
        <w:ind w:left="720"/>
        <w:jc w:val="both"/>
      </w:pPr>
    </w:p>
    <w:p w14:paraId="144BB2A4" w14:textId="74900590" w:rsidR="00E76A2B" w:rsidRDefault="00BF4A13" w:rsidP="367E8304">
      <w:pPr>
        <w:pStyle w:val="Kop2"/>
        <w:numPr>
          <w:ilvl w:val="0"/>
          <w:numId w:val="0"/>
        </w:numPr>
      </w:pPr>
      <w:r>
        <w:lastRenderedPageBreak/>
        <w:t>U</w:t>
      </w:r>
      <w:r w:rsidR="00E76A2B">
        <w:t>itzonderingsregime</w:t>
      </w:r>
      <w:r w:rsidR="00AE58D4">
        <w:t xml:space="preserve"> voor </w:t>
      </w:r>
      <w:proofErr w:type="spellStart"/>
      <w:r w:rsidR="00AE58D4">
        <w:t>geartificialiseerd</w:t>
      </w:r>
      <w:proofErr w:type="spellEnd"/>
      <w:r w:rsidR="00AE58D4">
        <w:t>/geëxtraheerd materiaal</w:t>
      </w:r>
    </w:p>
    <w:p w14:paraId="2E33090D" w14:textId="4135D02A" w:rsidR="00FF6786" w:rsidRPr="00FF6786" w:rsidRDefault="0016383B" w:rsidP="000C1748">
      <w:pPr>
        <w:jc w:val="both"/>
      </w:pPr>
      <w:r>
        <w:t xml:space="preserve">Wanneer </w:t>
      </w:r>
      <w:r w:rsidRPr="367E8304">
        <w:rPr>
          <w:b/>
          <w:bCs/>
        </w:rPr>
        <w:t>alle onderstaande voorwaarden van toepassing</w:t>
      </w:r>
      <w:r>
        <w:t xml:space="preserve"> zijn, </w:t>
      </w:r>
      <w:r w:rsidR="00FF6786">
        <w:t>voorziet</w:t>
      </w:r>
      <w:r w:rsidR="193E6F17">
        <w:t xml:space="preserve"> </w:t>
      </w:r>
      <w:r w:rsidR="00783FB0">
        <w:t xml:space="preserve">UZ/KU Leuven op basis van </w:t>
      </w:r>
      <w:r>
        <w:t>de wet MLM</w:t>
      </w:r>
      <w:r w:rsidR="000F3832">
        <w:t xml:space="preserve"> </w:t>
      </w:r>
      <w:r w:rsidR="000F5C8B">
        <w:t xml:space="preserve">echter </w:t>
      </w:r>
      <w:r w:rsidR="00FF6786">
        <w:t>een</w:t>
      </w:r>
      <w:r w:rsidR="00FF6786" w:rsidRPr="367E8304">
        <w:rPr>
          <w:b/>
          <w:bCs/>
        </w:rPr>
        <w:t xml:space="preserve"> uitzonderingsregime</w:t>
      </w:r>
      <w:r w:rsidR="00FF6786">
        <w:t xml:space="preserve"> voor </w:t>
      </w:r>
      <w:r w:rsidR="000F5C8B">
        <w:t xml:space="preserve">onderzoek op/met </w:t>
      </w:r>
      <w:proofErr w:type="spellStart"/>
      <w:r w:rsidR="00FF6786">
        <w:t>geartificialiseerd</w:t>
      </w:r>
      <w:proofErr w:type="spellEnd"/>
      <w:r w:rsidR="00FF6786">
        <w:t xml:space="preserve">/geëxtraheerd </w:t>
      </w:r>
      <w:r w:rsidR="0061368B">
        <w:t>materiaal</w:t>
      </w:r>
      <w:r w:rsidR="000F5C8B">
        <w:t>,</w:t>
      </w:r>
      <w:r w:rsidR="0061368B">
        <w:t xml:space="preserve"> </w:t>
      </w:r>
      <w:r w:rsidR="0083170F">
        <w:t xml:space="preserve">waarbij </w:t>
      </w:r>
      <w:r w:rsidR="005B397C">
        <w:t xml:space="preserve">het betreffende onderzoek enkel moet worden aangemeld bij </w:t>
      </w:r>
      <w:r w:rsidR="00B63A3D">
        <w:t xml:space="preserve">een volledig erkend ethische comité </w:t>
      </w:r>
      <w:r w:rsidR="005B397C">
        <w:t xml:space="preserve">en </w:t>
      </w:r>
      <w:r w:rsidR="00DE1AD7">
        <w:t xml:space="preserve">er </w:t>
      </w:r>
      <w:r w:rsidR="005B397C">
        <w:t xml:space="preserve">dus </w:t>
      </w:r>
      <w:r w:rsidR="005B397C" w:rsidRPr="002D0B77">
        <w:rPr>
          <w:b/>
          <w:bCs/>
        </w:rPr>
        <w:t xml:space="preserve">geen </w:t>
      </w:r>
      <w:r w:rsidR="005B397C">
        <w:t xml:space="preserve">goedkeuring van </w:t>
      </w:r>
      <w:r w:rsidR="00B63A3D">
        <w:t>een</w:t>
      </w:r>
      <w:r w:rsidR="005B397C">
        <w:t xml:space="preserve"> </w:t>
      </w:r>
      <w:r w:rsidR="00941E6E">
        <w:t>b</w:t>
      </w:r>
      <w:r w:rsidR="005B397C">
        <w:t>iobank nodig is</w:t>
      </w:r>
      <w:r w:rsidR="00FF6786">
        <w:t>:</w:t>
      </w:r>
    </w:p>
    <w:p w14:paraId="76EEFE14" w14:textId="49669193" w:rsidR="00FF6786" w:rsidRPr="00FF6786" w:rsidRDefault="00FF6786" w:rsidP="000A7B90">
      <w:pPr>
        <w:numPr>
          <w:ilvl w:val="0"/>
          <w:numId w:val="21"/>
        </w:numPr>
        <w:jc w:val="both"/>
      </w:pPr>
      <w:r w:rsidRPr="00FF6786">
        <w:t xml:space="preserve">in de studie </w:t>
      </w:r>
      <w:r w:rsidR="0054203D" w:rsidRPr="00FF6786">
        <w:t xml:space="preserve">wordt </w:t>
      </w:r>
      <w:r w:rsidRPr="00FF6786">
        <w:t>uitsluitend gebruik gem</w:t>
      </w:r>
      <w:r w:rsidR="00FB761D">
        <w:t>aakt</w:t>
      </w:r>
      <w:r w:rsidRPr="00FF6786">
        <w:t xml:space="preserve"> van reeds (eerder) geproduceerd </w:t>
      </w:r>
      <w:proofErr w:type="spellStart"/>
      <w:r w:rsidRPr="00FF6786">
        <w:t>geartificialiseerd</w:t>
      </w:r>
      <w:proofErr w:type="spellEnd"/>
      <w:r w:rsidRPr="00FF6786">
        <w:t xml:space="preserve">/geëxtraheerd </w:t>
      </w:r>
      <w:r w:rsidR="00941E6E">
        <w:t>materiaal</w:t>
      </w:r>
      <w:r w:rsidR="0054203D">
        <w:t>.</w:t>
      </w:r>
    </w:p>
    <w:p w14:paraId="0DE0E8FC" w14:textId="77777777" w:rsidR="00F766D0" w:rsidRDefault="00FF6786" w:rsidP="000A7B90">
      <w:pPr>
        <w:numPr>
          <w:ilvl w:val="0"/>
          <w:numId w:val="21"/>
        </w:numPr>
        <w:jc w:val="both"/>
      </w:pPr>
      <w:r w:rsidRPr="00FF6786">
        <w:t xml:space="preserve">het betreffende </w:t>
      </w:r>
      <w:proofErr w:type="spellStart"/>
      <w:r w:rsidR="00941E6E" w:rsidRPr="00FF6786">
        <w:t>geartificialiseerd</w:t>
      </w:r>
      <w:proofErr w:type="spellEnd"/>
      <w:r w:rsidR="00941E6E" w:rsidRPr="00FF6786">
        <w:t xml:space="preserve">/geëxtraheerd </w:t>
      </w:r>
      <w:r w:rsidR="00941E6E">
        <w:t>materiaal</w:t>
      </w:r>
      <w:r w:rsidR="00941E6E" w:rsidRPr="00FF6786" w:rsidDel="00941E6E">
        <w:t xml:space="preserve"> </w:t>
      </w:r>
      <w:r w:rsidR="0054203D" w:rsidRPr="00FF6786">
        <w:t xml:space="preserve">zal </w:t>
      </w:r>
      <w:r w:rsidRPr="00FF6786">
        <w:t>nooit gebruikt worden voor</w:t>
      </w:r>
      <w:r w:rsidR="00F766D0">
        <w:t>:</w:t>
      </w:r>
      <w:r w:rsidRPr="00FF6786">
        <w:t xml:space="preserve"> </w:t>
      </w:r>
    </w:p>
    <w:p w14:paraId="3BB529D6" w14:textId="44BC3F46" w:rsidR="00F766D0" w:rsidRDefault="00FF6786" w:rsidP="367E8304">
      <w:pPr>
        <w:numPr>
          <w:ilvl w:val="1"/>
          <w:numId w:val="21"/>
        </w:numPr>
        <w:jc w:val="both"/>
        <w:rPr>
          <w:rFonts w:ascii="Aptos" w:eastAsia="Aptos" w:hAnsi="Aptos" w:cs="Aptos"/>
        </w:rPr>
      </w:pPr>
      <w:r>
        <w:t>genetisch onderzoek</w:t>
      </w:r>
      <w:r w:rsidR="00F766D0">
        <w:t>, d.w.z. wetenschappelijk onderzoek zonder toepassing op</w:t>
      </w:r>
      <w:r w:rsidR="118BD7F5">
        <w:t xml:space="preserve"> de</w:t>
      </w:r>
      <w:r w:rsidR="00F766D0">
        <w:t xml:space="preserve"> mens, dat wordt verricht op genetisch materiaal zoals DNA, RNA, ongeacht het feit of het genetisch materiaal geïsoleerd werd uit ander lichaamsmateriaal of niet;</w:t>
      </w:r>
      <w:r>
        <w:t xml:space="preserve"> </w:t>
      </w:r>
      <w:r w:rsidR="00FD7970">
        <w:t xml:space="preserve">het </w:t>
      </w:r>
      <w:r w:rsidR="15240C82">
        <w:t>EC</w:t>
      </w:r>
      <w:r w:rsidR="15240C82" w:rsidRPr="215AF2B3">
        <w:rPr>
          <w:rFonts w:ascii="Aptos" w:eastAsia="Aptos" w:hAnsi="Aptos" w:cs="Aptos"/>
        </w:rPr>
        <w:t xml:space="preserve"> zal toezien op de correcte toepassing van deze uitsluiting, maar de eindverantwoordelijkheid voor het correct bepalen of het onderzoek al dan niet genetisch onderzoek betreft, ligt bij de hoofdonderzoeker.</w:t>
      </w:r>
    </w:p>
    <w:p w14:paraId="4996349C" w14:textId="7A4C2220" w:rsidR="00FF6786" w:rsidRPr="00FF6786" w:rsidRDefault="00FF6786" w:rsidP="000C1748">
      <w:pPr>
        <w:numPr>
          <w:ilvl w:val="1"/>
          <w:numId w:val="21"/>
        </w:numPr>
        <w:jc w:val="both"/>
      </w:pPr>
      <w:r w:rsidRPr="00FF6786">
        <w:t>toepassing op de mens.</w:t>
      </w:r>
    </w:p>
    <w:p w14:paraId="226D1B84" w14:textId="54DE9C6B" w:rsidR="00FF6786" w:rsidRDefault="00FF6786" w:rsidP="000A7B90">
      <w:pPr>
        <w:numPr>
          <w:ilvl w:val="0"/>
          <w:numId w:val="21"/>
        </w:numPr>
        <w:jc w:val="both"/>
      </w:pPr>
      <w:r>
        <w:t xml:space="preserve">het </w:t>
      </w:r>
      <w:proofErr w:type="spellStart"/>
      <w:r w:rsidR="00941E6E">
        <w:t>geartificialiseerd</w:t>
      </w:r>
      <w:proofErr w:type="spellEnd"/>
      <w:r w:rsidR="00941E6E">
        <w:t xml:space="preserve">/geëxtraheerd materiaal </w:t>
      </w:r>
      <w:r w:rsidR="0054203D">
        <w:t xml:space="preserve">is </w:t>
      </w:r>
      <w:r>
        <w:t xml:space="preserve">niet geregistreerd in de </w:t>
      </w:r>
      <w:r w:rsidR="00941E6E">
        <w:t>b</w:t>
      </w:r>
      <w:r>
        <w:t>iobank van UZ/KU Leuven</w:t>
      </w:r>
      <w:r w:rsidR="00941E6E">
        <w:t xml:space="preserve"> (de “Biobank”)</w:t>
      </w:r>
      <w:r>
        <w:t>.</w:t>
      </w:r>
    </w:p>
    <w:p w14:paraId="68660872" w14:textId="01533DA2" w:rsidR="00034FAA" w:rsidRPr="00FF6786" w:rsidRDefault="00034FAA" w:rsidP="00F12DBA">
      <w:pPr>
        <w:pStyle w:val="Kop1"/>
      </w:pPr>
      <w:r>
        <w:t xml:space="preserve">Administratieve </w:t>
      </w:r>
      <w:r w:rsidRPr="00F12DBA">
        <w:t>vereenvoudigingen</w:t>
      </w:r>
      <w:r w:rsidR="003F1BE0">
        <w:t xml:space="preserve"> </w:t>
      </w:r>
    </w:p>
    <w:p w14:paraId="1510DB9C" w14:textId="4FCCCC10" w:rsidR="00C14B10" w:rsidRPr="00BF1F6F" w:rsidRDefault="00DC6FB6" w:rsidP="00C14B10">
      <w:pPr>
        <w:jc w:val="both"/>
      </w:pPr>
      <w:r>
        <w:t xml:space="preserve">Er </w:t>
      </w:r>
      <w:r w:rsidR="00B92BDF" w:rsidRPr="00893425">
        <w:t xml:space="preserve">zijn </w:t>
      </w:r>
      <w:r w:rsidR="00034FAA">
        <w:t xml:space="preserve">administratieve </w:t>
      </w:r>
      <w:r w:rsidR="00B92BDF" w:rsidRPr="00893425">
        <w:t xml:space="preserve">vereenvoudigingen uitgewerkt </w:t>
      </w:r>
      <w:r w:rsidR="00034FAA">
        <w:t xml:space="preserve">door UZ/KU Leuven </w:t>
      </w:r>
      <w:r w:rsidR="00B92BDF" w:rsidRPr="00893425">
        <w:t xml:space="preserve">om onderzoek met </w:t>
      </w:r>
      <w:proofErr w:type="spellStart"/>
      <w:r w:rsidRPr="00FF6786">
        <w:t>geartificialiseerd</w:t>
      </w:r>
      <w:proofErr w:type="spellEnd"/>
      <w:r>
        <w:t xml:space="preserve"> en/of </w:t>
      </w:r>
      <w:r w:rsidRPr="00FF6786">
        <w:t>geëxtraheerd</w:t>
      </w:r>
      <w:r w:rsidRPr="001C04F5">
        <w:t xml:space="preserve"> </w:t>
      </w:r>
      <w:r w:rsidR="00B92BDF" w:rsidRPr="00893425">
        <w:t>materiaal</w:t>
      </w:r>
      <w:r w:rsidR="00351622" w:rsidRPr="00893425">
        <w:t xml:space="preserve"> </w:t>
      </w:r>
      <w:r w:rsidR="00421A6D">
        <w:t>zo vlot mogelijk</w:t>
      </w:r>
      <w:r w:rsidR="00351622" w:rsidRPr="00893425">
        <w:t xml:space="preserve"> te laten verlopen.</w:t>
      </w:r>
      <w:r w:rsidR="00D614AE">
        <w:t xml:space="preserve"> </w:t>
      </w:r>
      <w:r w:rsidR="002E032F">
        <w:t xml:space="preserve">Deze </w:t>
      </w:r>
      <w:r w:rsidR="002E032F" w:rsidRPr="00893425">
        <w:rPr>
          <w:b/>
          <w:bCs/>
        </w:rPr>
        <w:t>vereenvoudigingen</w:t>
      </w:r>
      <w:r w:rsidR="002E032F">
        <w:t xml:space="preserve"> </w:t>
      </w:r>
      <w:r w:rsidR="00426AB6">
        <w:t xml:space="preserve">en hoe deze zich tot elkaar verhouden </w:t>
      </w:r>
      <w:r w:rsidR="002E032F">
        <w:t xml:space="preserve">worden hieronder verder </w:t>
      </w:r>
      <w:r w:rsidR="00BA5DD1">
        <w:t>beschreven.</w:t>
      </w:r>
      <w:r w:rsidR="004A3252">
        <w:t xml:space="preserve"> </w:t>
      </w:r>
    </w:p>
    <w:p w14:paraId="3DF8FB68" w14:textId="0F190517" w:rsidR="007D02F1" w:rsidRPr="007D02F1" w:rsidRDefault="009714AF" w:rsidP="00F12DBA">
      <w:pPr>
        <w:pStyle w:val="Kop2"/>
      </w:pPr>
      <w:r>
        <w:t xml:space="preserve">2.1 </w:t>
      </w:r>
      <w:r w:rsidR="52F00646">
        <w:t>Werken met een</w:t>
      </w:r>
      <w:r w:rsidR="5FA4F1AC">
        <w:t xml:space="preserve"> </w:t>
      </w:r>
      <w:r w:rsidR="52F00646">
        <w:t>overkoepelend “</w:t>
      </w:r>
      <w:proofErr w:type="spellStart"/>
      <w:r w:rsidR="52F00646">
        <w:t>umbrellaprotocol</w:t>
      </w:r>
      <w:proofErr w:type="spellEnd"/>
      <w:r w:rsidR="49510D98">
        <w:t>”</w:t>
      </w:r>
      <w:r w:rsidR="00B33E80">
        <w:t xml:space="preserve"> ingeval het algemene regime van toepassing is</w:t>
      </w:r>
    </w:p>
    <w:p w14:paraId="1038154E" w14:textId="0002EC2A" w:rsidR="005B0C72" w:rsidRDefault="005B0C72" w:rsidP="002D0B77">
      <w:pPr>
        <w:pStyle w:val="Kop3"/>
      </w:pPr>
      <w:r>
        <w:t xml:space="preserve">Goedkeuring </w:t>
      </w:r>
      <w:proofErr w:type="spellStart"/>
      <w:r>
        <w:t>umbrellaprotocol</w:t>
      </w:r>
      <w:proofErr w:type="spellEnd"/>
    </w:p>
    <w:p w14:paraId="2F6CDBFF" w14:textId="604042CC" w:rsidR="009D6A92" w:rsidRDefault="007715F5" w:rsidP="00DD1DB5">
      <w:pPr>
        <w:jc w:val="both"/>
      </w:pPr>
      <w:r>
        <w:t xml:space="preserve">Er is een </w:t>
      </w:r>
      <w:r w:rsidR="00DD1DB5">
        <w:t xml:space="preserve">template voor een </w:t>
      </w:r>
      <w:proofErr w:type="spellStart"/>
      <w:r>
        <w:t>umbrellaprotocol</w:t>
      </w:r>
      <w:proofErr w:type="spellEnd"/>
      <w:r>
        <w:t xml:space="preserve"> beschikbaar voor eigen onderzoek met (al dan niet) commerciële/bestaande cellijnen, inclusief genetisch onderzoek. </w:t>
      </w:r>
      <w:r w:rsidR="008641EE">
        <w:t xml:space="preserve">Dit </w:t>
      </w:r>
      <w:proofErr w:type="spellStart"/>
      <w:r w:rsidR="00A272BC">
        <w:t>umbrella</w:t>
      </w:r>
      <w:r w:rsidR="008641EE">
        <w:t>protocol</w:t>
      </w:r>
      <w:proofErr w:type="spellEnd"/>
      <w:r w:rsidR="008641EE">
        <w:t xml:space="preserve"> omschrijft het doel van het onderzoek</w:t>
      </w:r>
      <w:r w:rsidR="009B6044">
        <w:t xml:space="preserve"> (waarvoor het MLM wordt gebruikt), </w:t>
      </w:r>
      <w:r w:rsidR="00157767">
        <w:t xml:space="preserve">de specificaties omtrent het </w:t>
      </w:r>
      <w:r w:rsidR="007D1400">
        <w:t xml:space="preserve">MLM (afkomst, bestemming, type, …) en de afspraken betreffende het MLM. </w:t>
      </w:r>
      <w:r w:rsidR="007D02F1">
        <w:t xml:space="preserve">Dit </w:t>
      </w:r>
      <w:proofErr w:type="spellStart"/>
      <w:r w:rsidR="007E2F81">
        <w:t>umbrella</w:t>
      </w:r>
      <w:r w:rsidR="007D02F1">
        <w:t>protocol</w:t>
      </w:r>
      <w:proofErr w:type="spellEnd"/>
      <w:r w:rsidR="007D02F1">
        <w:t xml:space="preserve"> kan worden opgezet op onderzoeker-, onderzoeksgroep- of</w:t>
      </w:r>
      <w:r w:rsidR="00E4576A">
        <w:t xml:space="preserve"> zelfs op</w:t>
      </w:r>
      <w:r w:rsidR="007D02F1">
        <w:t xml:space="preserve"> departementaal niveau.</w:t>
      </w:r>
      <w:r w:rsidR="000F2C44">
        <w:t xml:space="preserve"> </w:t>
      </w:r>
    </w:p>
    <w:p w14:paraId="2F93527E" w14:textId="012329BF" w:rsidR="000F2C44" w:rsidRDefault="004627A1" w:rsidP="000F2C44">
      <w:pPr>
        <w:jc w:val="both"/>
      </w:pPr>
      <w:r>
        <w:t xml:space="preserve">Er moet een indiening gebeuren via het </w:t>
      </w:r>
      <w:r w:rsidR="527398C4">
        <w:t xml:space="preserve"> </w:t>
      </w:r>
      <w:hyperlink r:id="rId14" w:history="1">
        <w:r w:rsidR="527398C4" w:rsidRPr="215AF2B3">
          <w:rPr>
            <w:rStyle w:val="Hyperlink"/>
          </w:rPr>
          <w:t>aanmeldingsformulier</w:t>
        </w:r>
      </w:hyperlink>
      <w:r w:rsidR="00B67220">
        <w:t>, waarvoor de werkwijze verderop (punt 4) is beschreven</w:t>
      </w:r>
      <w:r>
        <w:t xml:space="preserve"> (“</w:t>
      </w:r>
      <w:r w:rsidR="00BD3392">
        <w:t xml:space="preserve">Menselijk lichaamsmateriaal (MLM) - Louter </w:t>
      </w:r>
      <w:proofErr w:type="spellStart"/>
      <w:r w:rsidR="00BD3392">
        <w:t>geartificialiseerd</w:t>
      </w:r>
      <w:proofErr w:type="spellEnd"/>
      <w:r w:rsidR="00BD3392">
        <w:t xml:space="preserve">/geëxtraheerd zonder toepassing op de mens”) </w:t>
      </w:r>
      <w:r w:rsidR="00031BC1">
        <w:t xml:space="preserve">met toevoeging van het </w:t>
      </w:r>
      <w:proofErr w:type="spellStart"/>
      <w:r w:rsidR="007E2F81">
        <w:t>umbrella</w:t>
      </w:r>
      <w:r w:rsidR="007715F5">
        <w:t>protocol</w:t>
      </w:r>
      <w:proofErr w:type="spellEnd"/>
      <w:r w:rsidR="007715F5">
        <w:t xml:space="preserve"> </w:t>
      </w:r>
      <w:r w:rsidR="00031BC1">
        <w:t>op basis waarvan</w:t>
      </w:r>
      <w:r w:rsidR="007715F5">
        <w:t xml:space="preserve"> een S-nummer </w:t>
      </w:r>
      <w:r w:rsidR="00031BC1">
        <w:t>bekomen wordt</w:t>
      </w:r>
      <w:r w:rsidR="007715F5">
        <w:t xml:space="preserve"> en </w:t>
      </w:r>
      <w:r w:rsidR="00031BC1">
        <w:t xml:space="preserve">nadien </w:t>
      </w:r>
      <w:r w:rsidR="007715F5">
        <w:t xml:space="preserve">een goedkeuring van zowel EC </w:t>
      </w:r>
      <w:r w:rsidR="00461D36">
        <w:t>O</w:t>
      </w:r>
      <w:r w:rsidR="00DD1DB5">
        <w:t>nderzoek UZ/KU</w:t>
      </w:r>
      <w:r w:rsidR="00461D36">
        <w:t> </w:t>
      </w:r>
      <w:r w:rsidR="00DD1DB5">
        <w:t xml:space="preserve">Leuven </w:t>
      </w:r>
      <w:r w:rsidR="00461D36">
        <w:t xml:space="preserve">(“EC”) </w:t>
      </w:r>
      <w:r w:rsidR="007715F5">
        <w:t xml:space="preserve">als van </w:t>
      </w:r>
      <w:r w:rsidR="00461D36">
        <w:t>de</w:t>
      </w:r>
      <w:r w:rsidR="00DD1DB5">
        <w:t xml:space="preserve"> </w:t>
      </w:r>
      <w:r w:rsidR="007715F5">
        <w:t>Biobank</w:t>
      </w:r>
      <w:r w:rsidR="00031BC1">
        <w:t xml:space="preserve"> vereist is</w:t>
      </w:r>
      <w:r w:rsidR="007715F5">
        <w:t>.</w:t>
      </w:r>
    </w:p>
    <w:p w14:paraId="16AFF43A" w14:textId="01A29900" w:rsidR="00192D57" w:rsidRDefault="00192D57" w:rsidP="000F2C44">
      <w:pPr>
        <w:jc w:val="both"/>
      </w:pPr>
      <w:r>
        <w:t xml:space="preserve">Na goedkeuring van het </w:t>
      </w:r>
      <w:proofErr w:type="spellStart"/>
      <w:r>
        <w:t>umbrellaprotocol</w:t>
      </w:r>
      <w:proofErr w:type="spellEnd"/>
      <w:r>
        <w:t xml:space="preserve"> moet de </w:t>
      </w:r>
      <w:r w:rsidR="00DE742D">
        <w:t>hoofd</w:t>
      </w:r>
      <w:r>
        <w:t>onderzoeker:</w:t>
      </w:r>
    </w:p>
    <w:p w14:paraId="3AE221CB" w14:textId="3D05250E" w:rsidR="00192D57" w:rsidDel="00DE742D" w:rsidRDefault="00192D57" w:rsidP="00197049">
      <w:pPr>
        <w:pStyle w:val="Lijstalinea"/>
        <w:numPr>
          <w:ilvl w:val="0"/>
          <w:numId w:val="32"/>
        </w:numPr>
        <w:jc w:val="both"/>
      </w:pPr>
      <w:r>
        <w:t>jaarlijks een update bezorgen aan de Biobank en EC volgens de richtlijnen beschreven in de protocoltemplate;</w:t>
      </w:r>
      <w:r w:rsidR="0E3A4290">
        <w:t xml:space="preserve"> </w:t>
      </w:r>
    </w:p>
    <w:p w14:paraId="4FD2073A" w14:textId="2C12FB22" w:rsidR="00192D57" w:rsidRDefault="00197049" w:rsidP="00197049">
      <w:pPr>
        <w:pStyle w:val="Lijstalinea"/>
        <w:numPr>
          <w:ilvl w:val="0"/>
          <w:numId w:val="32"/>
        </w:numPr>
        <w:jc w:val="both"/>
      </w:pPr>
      <w:r w:rsidRPr="000F2C44">
        <w:lastRenderedPageBreak/>
        <w:t xml:space="preserve">de werkelijke handelingen met de </w:t>
      </w:r>
      <w:r w:rsidR="00941E6E">
        <w:t>cellijnen</w:t>
      </w:r>
      <w:r w:rsidR="00941E6E" w:rsidRPr="000F2C44">
        <w:t xml:space="preserve"> </w:t>
      </w:r>
      <w:r w:rsidRPr="000F2C44">
        <w:t xml:space="preserve">registreren in </w:t>
      </w:r>
      <w:r w:rsidR="005A00B7">
        <w:t>de</w:t>
      </w:r>
      <w:r w:rsidRPr="000F2C44">
        <w:t xml:space="preserve"> biobank register</w:t>
      </w:r>
      <w:r w:rsidR="005A00B7">
        <w:t xml:space="preserve"> software</w:t>
      </w:r>
      <w:r>
        <w:t xml:space="preserve"> (</w:t>
      </w:r>
      <w:proofErr w:type="spellStart"/>
      <w:r>
        <w:t>MBioLIMS</w:t>
      </w:r>
      <w:proofErr w:type="spellEnd"/>
      <w:r w:rsidR="005A00B7">
        <w:t>)</w:t>
      </w:r>
      <w:r w:rsidR="00192D57">
        <w:t>;</w:t>
      </w:r>
      <w:r>
        <w:t xml:space="preserve"> </w:t>
      </w:r>
    </w:p>
    <w:p w14:paraId="46ECA3DC" w14:textId="27C5EDED" w:rsidR="00F262AA" w:rsidRDefault="00F262AA" w:rsidP="00197049">
      <w:pPr>
        <w:pStyle w:val="Lijstalinea"/>
        <w:numPr>
          <w:ilvl w:val="0"/>
          <w:numId w:val="32"/>
        </w:numPr>
        <w:jc w:val="both"/>
      </w:pPr>
      <w:r>
        <w:t xml:space="preserve">de hierna beschreven administratieve procedures voor de toevoeging van een specifiek </w:t>
      </w:r>
      <w:r w:rsidR="001455A1">
        <w:t>onderzoeks</w:t>
      </w:r>
      <w:r>
        <w:t xml:space="preserve">project, een inkomende </w:t>
      </w:r>
      <w:r w:rsidR="001455A1">
        <w:t>transfer en een uitgaande transfer naleven;</w:t>
      </w:r>
    </w:p>
    <w:p w14:paraId="0792F202" w14:textId="1639CE5A" w:rsidR="00197049" w:rsidRDefault="002232C4" w:rsidP="00DE742D">
      <w:pPr>
        <w:pStyle w:val="Lijstalinea"/>
        <w:numPr>
          <w:ilvl w:val="0"/>
          <w:numId w:val="32"/>
        </w:numPr>
        <w:jc w:val="both"/>
      </w:pPr>
      <w:r>
        <w:t>contact opnemen met de be</w:t>
      </w:r>
      <w:r w:rsidR="00267EE1">
        <w:t xml:space="preserve">voegde </w:t>
      </w:r>
      <w:r w:rsidR="00482A09">
        <w:t>ondersteunende</w:t>
      </w:r>
      <w:r w:rsidR="00267EE1">
        <w:t xml:space="preserve"> dienst </w:t>
      </w:r>
      <w:r w:rsidR="00461D36">
        <w:t xml:space="preserve">binnen UZ/KU Leuven </w:t>
      </w:r>
      <w:r w:rsidR="00267EE1">
        <w:t xml:space="preserve">om </w:t>
      </w:r>
      <w:r w:rsidR="00197049">
        <w:t xml:space="preserve">de passende </w:t>
      </w:r>
      <w:r w:rsidR="00197049" w:rsidRPr="009D6A92">
        <w:t xml:space="preserve">contractuele regelingen </w:t>
      </w:r>
      <w:r w:rsidR="00267EE1">
        <w:t xml:space="preserve">te </w:t>
      </w:r>
      <w:r w:rsidR="00DE742D">
        <w:t>treffen</w:t>
      </w:r>
      <w:r w:rsidR="00197049">
        <w:t xml:space="preserve"> wanneer cellijnen van een derde partij worden ontvangen</w:t>
      </w:r>
      <w:r w:rsidR="005A00B7">
        <w:t xml:space="preserve"> of naar een derde partij worden verstuurd</w:t>
      </w:r>
      <w:r w:rsidR="00267EE1">
        <w:t xml:space="preserve"> onder het </w:t>
      </w:r>
      <w:proofErr w:type="spellStart"/>
      <w:r w:rsidR="00267EE1">
        <w:t>umbrellaprotocol</w:t>
      </w:r>
      <w:proofErr w:type="spellEnd"/>
      <w:r w:rsidR="007E6818" w:rsidRPr="007E6818">
        <w:t xml:space="preserve">, waarbij eventuele voorwaarden van de originele verdeler </w:t>
      </w:r>
      <w:r w:rsidR="00482A09">
        <w:t xml:space="preserve">ook </w:t>
      </w:r>
      <w:r w:rsidR="007E6818" w:rsidRPr="007E6818">
        <w:t>worden gerespecteerd</w:t>
      </w:r>
      <w:r w:rsidR="00197049">
        <w:t>.</w:t>
      </w:r>
    </w:p>
    <w:p w14:paraId="5E9D4492" w14:textId="2D88059C" w:rsidR="00731098" w:rsidRPr="00F12DBA" w:rsidRDefault="00F6121C" w:rsidP="00F12DBA">
      <w:pPr>
        <w:pStyle w:val="Kop3"/>
      </w:pPr>
      <w:r w:rsidRPr="00F12DBA">
        <w:t>Toevoegen van een s</w:t>
      </w:r>
      <w:r w:rsidR="00731098" w:rsidRPr="00F12DBA">
        <w:t xml:space="preserve">pecifiek </w:t>
      </w:r>
      <w:r w:rsidR="001455A1" w:rsidRPr="00F12DBA">
        <w:t>onderzoeks</w:t>
      </w:r>
      <w:r w:rsidR="00731098" w:rsidRPr="00F12DBA">
        <w:t xml:space="preserve">project </w:t>
      </w:r>
      <w:r w:rsidR="005B0C72" w:rsidRPr="00F12DBA">
        <w:t xml:space="preserve">onder </w:t>
      </w:r>
      <w:r w:rsidR="00731098" w:rsidRPr="00F12DBA">
        <w:t xml:space="preserve">het </w:t>
      </w:r>
      <w:r w:rsidR="00D16180" w:rsidRPr="00F12DBA">
        <w:t xml:space="preserve">goedgekeurd </w:t>
      </w:r>
      <w:proofErr w:type="spellStart"/>
      <w:r w:rsidR="00731098" w:rsidRPr="00F12DBA">
        <w:t>umbrellaprotocol</w:t>
      </w:r>
      <w:proofErr w:type="spellEnd"/>
      <w:r w:rsidR="00731098" w:rsidRPr="00F12DBA">
        <w:t xml:space="preserve"> </w:t>
      </w:r>
    </w:p>
    <w:p w14:paraId="57E1E45C" w14:textId="357F2088" w:rsidR="00845153" w:rsidRDefault="00731098" w:rsidP="000F2C44">
      <w:pPr>
        <w:jc w:val="both"/>
      </w:pPr>
      <w:bookmarkStart w:id="0" w:name="_Hlk194053071"/>
      <w:r>
        <w:t xml:space="preserve">Voor elke nieuwe studie (bijv. doctoraatsproject) </w:t>
      </w:r>
      <w:r w:rsidR="00E51C14">
        <w:t xml:space="preserve">waarbij gebruik wordt gemaakt van </w:t>
      </w:r>
      <w:r w:rsidR="00B25619">
        <w:t xml:space="preserve">MLM </w:t>
      </w:r>
      <w:r w:rsidR="00E51C14">
        <w:t xml:space="preserve">vervat in het </w:t>
      </w:r>
      <w:proofErr w:type="spellStart"/>
      <w:r w:rsidR="00E51C14">
        <w:t>umbrellaprotocol</w:t>
      </w:r>
      <w:proofErr w:type="spellEnd"/>
      <w:r w:rsidR="00081D97">
        <w:t xml:space="preserve"> uit a)</w:t>
      </w:r>
      <w:r w:rsidR="00E51C14">
        <w:t xml:space="preserve">, </w:t>
      </w:r>
      <w:r>
        <w:t xml:space="preserve">wordt het specifieke protocol van deze nieuwe studie ingediend als een amendement op het huidige </w:t>
      </w:r>
      <w:proofErr w:type="spellStart"/>
      <w:r>
        <w:t>umbrellaprotoc</w:t>
      </w:r>
      <w:r w:rsidR="00E74BB6">
        <w:t>o</w:t>
      </w:r>
      <w:r>
        <w:t>l</w:t>
      </w:r>
      <w:proofErr w:type="spellEnd"/>
      <w:r w:rsidR="00E74BB6">
        <w:t xml:space="preserve"> bij EC en </w:t>
      </w:r>
      <w:r w:rsidR="00461D36">
        <w:t xml:space="preserve">de </w:t>
      </w:r>
      <w:r w:rsidR="00E74BB6">
        <w:t>Biobank</w:t>
      </w:r>
      <w:r>
        <w:t xml:space="preserve">, voor zover deze nieuwe studie binnen de doelstelling van het </w:t>
      </w:r>
      <w:proofErr w:type="spellStart"/>
      <w:r w:rsidR="00595039">
        <w:t>umbrella</w:t>
      </w:r>
      <w:r>
        <w:t>protocol</w:t>
      </w:r>
      <w:proofErr w:type="spellEnd"/>
      <w:r>
        <w:t xml:space="preserve"> valt. </w:t>
      </w:r>
    </w:p>
    <w:p w14:paraId="2D0325FB" w14:textId="1F72D836" w:rsidR="00731098" w:rsidRDefault="00731098" w:rsidP="000F2C44">
      <w:pPr>
        <w:jc w:val="both"/>
      </w:pPr>
      <w:r>
        <w:t xml:space="preserve">Als de nieuwe studie niet onder het </w:t>
      </w:r>
      <w:r w:rsidR="008641EE">
        <w:t xml:space="preserve">doel/voorwerp van het </w:t>
      </w:r>
      <w:proofErr w:type="spellStart"/>
      <w:r>
        <w:t>umbrellaprotocol</w:t>
      </w:r>
      <w:proofErr w:type="spellEnd"/>
      <w:r>
        <w:t xml:space="preserve"> past, </w:t>
      </w:r>
      <w:r w:rsidR="009469F9">
        <w:t xml:space="preserve">moet deze specifieke studie apart worden aangemeld </w:t>
      </w:r>
      <w:hyperlink r:id="rId15" w:history="1">
        <w:r w:rsidR="00135F0E" w:rsidRPr="7984BD70">
          <w:rPr>
            <w:rStyle w:val="Hyperlink"/>
          </w:rPr>
          <w:t xml:space="preserve">via </w:t>
        </w:r>
        <w:r w:rsidRPr="7984BD70">
          <w:rPr>
            <w:rStyle w:val="Hyperlink"/>
          </w:rPr>
          <w:t>een nieuwe indiening</w:t>
        </w:r>
      </w:hyperlink>
      <w:r>
        <w:t xml:space="preserve"> (met nieuw S-nummer).</w:t>
      </w:r>
      <w:r w:rsidR="32AD7FC8">
        <w:t xml:space="preserve"> Alternatief </w:t>
      </w:r>
      <w:r w:rsidR="0000143D">
        <w:t>kan</w:t>
      </w:r>
      <w:r w:rsidR="32AD7FC8">
        <w:t xml:space="preserve"> het doel/voorwerp van het </w:t>
      </w:r>
      <w:proofErr w:type="spellStart"/>
      <w:r w:rsidR="32AD7FC8">
        <w:t>umbrellaprotocol</w:t>
      </w:r>
      <w:proofErr w:type="spellEnd"/>
      <w:r w:rsidR="32AD7FC8">
        <w:t xml:space="preserve"> via amendement bij de biobank en EC </w:t>
      </w:r>
      <w:r w:rsidR="0000143D">
        <w:t>worden aangepast</w:t>
      </w:r>
      <w:r w:rsidR="32AD7FC8">
        <w:t xml:space="preserve"> zodat de nieuwe studie hieronder zou kunnen vallen. Een amendement </w:t>
      </w:r>
      <w:r w:rsidR="00DA3FEE">
        <w:t xml:space="preserve">indienen kan via het </w:t>
      </w:r>
      <w:hyperlink r:id="rId16" w:history="1">
        <w:r w:rsidR="00DA3FEE" w:rsidRPr="00DA3FEE">
          <w:rPr>
            <w:rStyle w:val="Hyperlink"/>
          </w:rPr>
          <w:t>registratieformulier voor amendementen</w:t>
        </w:r>
      </w:hyperlink>
      <w:r w:rsidR="00DA3FEE">
        <w:t xml:space="preserve">. </w:t>
      </w:r>
      <w:r w:rsidR="00BF17EC">
        <w:t xml:space="preserve">Na goedkeuring door de biobank </w:t>
      </w:r>
      <w:r w:rsidR="32AD7FC8">
        <w:t xml:space="preserve">dient </w:t>
      </w:r>
      <w:r w:rsidR="00BF17EC">
        <w:t xml:space="preserve">het amendement </w:t>
      </w:r>
      <w:r w:rsidR="32AD7FC8">
        <w:t xml:space="preserve">via mail </w:t>
      </w:r>
      <w:r w:rsidR="00BF17EC">
        <w:t xml:space="preserve">bij EC </w:t>
      </w:r>
      <w:r w:rsidR="32AD7FC8">
        <w:t>(</w:t>
      </w:r>
      <w:hyperlink r:id="rId17" w:history="1">
        <w:r w:rsidR="32AD7FC8" w:rsidRPr="7984BD70">
          <w:rPr>
            <w:rStyle w:val="Hyperlink"/>
          </w:rPr>
          <w:t>ec@uzleuven.be</w:t>
        </w:r>
      </w:hyperlink>
      <w:r w:rsidR="32AD7FC8">
        <w:t xml:space="preserve">) ingediend te worden. Meer informatie kan worden teruggevonden op de </w:t>
      </w:r>
      <w:hyperlink r:id="rId18" w:history="1">
        <w:r w:rsidR="32AD7FC8" w:rsidRPr="7984BD70">
          <w:rPr>
            <w:rStyle w:val="Hyperlink"/>
          </w:rPr>
          <w:t>website van EC</w:t>
        </w:r>
      </w:hyperlink>
      <w:r w:rsidR="00BF17EC">
        <w:t>.</w:t>
      </w:r>
      <w:r w:rsidR="32AD7FC8">
        <w:t xml:space="preserve">  </w:t>
      </w:r>
    </w:p>
    <w:bookmarkEnd w:id="0"/>
    <w:p w14:paraId="3EE85F9B" w14:textId="469F2443" w:rsidR="00731098" w:rsidRDefault="00731098" w:rsidP="00F12DBA">
      <w:pPr>
        <w:pStyle w:val="Kop3"/>
      </w:pPr>
      <w:r>
        <w:t>Inkomende transfer</w:t>
      </w:r>
      <w:r w:rsidR="00B803E6">
        <w:t xml:space="preserve"> van </w:t>
      </w:r>
      <w:proofErr w:type="spellStart"/>
      <w:r w:rsidR="00B803E6">
        <w:t>geartificialiseerd</w:t>
      </w:r>
      <w:proofErr w:type="spellEnd"/>
      <w:r w:rsidR="00B803E6">
        <w:t>/ge</w:t>
      </w:r>
      <w:r w:rsidR="00267EE1">
        <w:t>ë</w:t>
      </w:r>
      <w:r w:rsidR="00B803E6">
        <w:t>xtraheerd materiaal</w:t>
      </w:r>
      <w:r w:rsidR="004E7491">
        <w:t xml:space="preserve"> in het </w:t>
      </w:r>
      <w:proofErr w:type="spellStart"/>
      <w:r w:rsidR="004E7491">
        <w:t>umbrellaprotocol</w:t>
      </w:r>
      <w:proofErr w:type="spellEnd"/>
    </w:p>
    <w:p w14:paraId="65A7E34F" w14:textId="1EB0DBFC" w:rsidR="000F2C44" w:rsidRPr="000F2C44" w:rsidRDefault="00731098" w:rsidP="00EC7B34">
      <w:pPr>
        <w:jc w:val="both"/>
      </w:pPr>
      <w:r>
        <w:t>Inkomende transfer</w:t>
      </w:r>
      <w:r w:rsidR="000F2C44">
        <w:t xml:space="preserve"> van cellijnen afkomstig van </w:t>
      </w:r>
      <w:r w:rsidR="000F2C44" w:rsidRPr="7984BD70">
        <w:rPr>
          <w:b/>
          <w:bCs/>
        </w:rPr>
        <w:t>officiële verdelers</w:t>
      </w:r>
      <w:r w:rsidR="000F2C44">
        <w:t xml:space="preserve"> (</w:t>
      </w:r>
      <w:r w:rsidR="002C374B">
        <w:t xml:space="preserve">zoals </w:t>
      </w:r>
      <w:r w:rsidR="000F2C44">
        <w:t xml:space="preserve">ATCC, DSMZ, </w:t>
      </w:r>
      <w:r w:rsidR="002C374B">
        <w:t xml:space="preserve">LONZA, </w:t>
      </w:r>
      <w:proofErr w:type="spellStart"/>
      <w:r w:rsidR="002C374B">
        <w:t>PromoCell</w:t>
      </w:r>
      <w:proofErr w:type="spellEnd"/>
      <w:r w:rsidR="002C374B">
        <w:t xml:space="preserve">, </w:t>
      </w:r>
      <w:proofErr w:type="spellStart"/>
      <w:r w:rsidR="002C374B">
        <w:t>ScienCell</w:t>
      </w:r>
      <w:proofErr w:type="spellEnd"/>
      <w:r w:rsidR="002C374B">
        <w:t xml:space="preserve">, </w:t>
      </w:r>
      <w:proofErr w:type="spellStart"/>
      <w:r w:rsidR="002C374B">
        <w:t>ThermoFisher</w:t>
      </w:r>
      <w:proofErr w:type="spellEnd"/>
      <w:r w:rsidR="002C374B">
        <w:t xml:space="preserve">, </w:t>
      </w:r>
      <w:r w:rsidR="000F2C44">
        <w:t xml:space="preserve">…) voor onderzoek vallend binnen de scope van </w:t>
      </w:r>
      <w:r w:rsidR="00595039">
        <w:t>het</w:t>
      </w:r>
      <w:r w:rsidR="000F2C44">
        <w:t xml:space="preserve"> </w:t>
      </w:r>
      <w:proofErr w:type="spellStart"/>
      <w:r w:rsidR="000F2C44">
        <w:t>umbrella</w:t>
      </w:r>
      <w:r w:rsidR="00595039">
        <w:t>protocol</w:t>
      </w:r>
      <w:proofErr w:type="spellEnd"/>
      <w:r w:rsidR="000F2C44">
        <w:t xml:space="preserve"> </w:t>
      </w:r>
      <w:r w:rsidR="001639A8">
        <w:t>dienen</w:t>
      </w:r>
      <w:r w:rsidR="000F2C44">
        <w:t xml:space="preserve"> gemeld</w:t>
      </w:r>
      <w:r w:rsidR="001639A8">
        <w:t xml:space="preserve"> te</w:t>
      </w:r>
      <w:r w:rsidR="000F2C44">
        <w:t xml:space="preserve"> worden aan de </w:t>
      </w:r>
      <w:r w:rsidR="00595039">
        <w:t xml:space="preserve">UZ/KU Leuven </w:t>
      </w:r>
      <w:r w:rsidR="00063FAD">
        <w:t>B</w:t>
      </w:r>
      <w:r w:rsidR="000F2C44">
        <w:t xml:space="preserve">iobank en EC via de </w:t>
      </w:r>
      <w:r w:rsidR="000F2C44" w:rsidRPr="7984BD70">
        <w:rPr>
          <w:b/>
          <w:bCs/>
        </w:rPr>
        <w:t>jaarlijkse update</w:t>
      </w:r>
      <w:r w:rsidR="000F2C44">
        <w:t xml:space="preserve"> van de studie/het </w:t>
      </w:r>
      <w:proofErr w:type="spellStart"/>
      <w:r w:rsidR="000F2C44">
        <w:t>umbrellaprotocol</w:t>
      </w:r>
      <w:proofErr w:type="spellEnd"/>
      <w:r w:rsidR="000F2C44">
        <w:t xml:space="preserve">. </w:t>
      </w:r>
    </w:p>
    <w:p w14:paraId="722158B6" w14:textId="6F21FFB3" w:rsidR="00731098" w:rsidRPr="00E92B9E" w:rsidRDefault="00731098" w:rsidP="00731098">
      <w:pPr>
        <w:jc w:val="both"/>
      </w:pPr>
      <w:r>
        <w:t xml:space="preserve">Inkomende transfer van cellijnen afkomstig van </w:t>
      </w:r>
      <w:r w:rsidR="002D6D9A">
        <w:rPr>
          <w:b/>
          <w:bCs/>
        </w:rPr>
        <w:t>andere</w:t>
      </w:r>
      <w:r w:rsidRPr="7984BD70">
        <w:rPr>
          <w:b/>
          <w:bCs/>
        </w:rPr>
        <w:t xml:space="preserve"> verdelers</w:t>
      </w:r>
      <w:r>
        <w:t xml:space="preserve"> voor onderzoek vallend binnen de scope van </w:t>
      </w:r>
      <w:r w:rsidR="00C64A95">
        <w:t xml:space="preserve">het </w:t>
      </w:r>
      <w:proofErr w:type="spellStart"/>
      <w:r>
        <w:t>umbrella</w:t>
      </w:r>
      <w:r w:rsidR="00C64A95">
        <w:t>protocol</w:t>
      </w:r>
      <w:proofErr w:type="spellEnd"/>
      <w:r>
        <w:t xml:space="preserve"> worden gemeld aan de </w:t>
      </w:r>
      <w:r w:rsidR="00A37A5A">
        <w:t>B</w:t>
      </w:r>
      <w:r>
        <w:t xml:space="preserve">iobank en EC via </w:t>
      </w:r>
      <w:r w:rsidRPr="7984BD70">
        <w:rPr>
          <w:b/>
          <w:bCs/>
        </w:rPr>
        <w:t>amendement</w:t>
      </w:r>
      <w:r>
        <w:t xml:space="preserve"> op het </w:t>
      </w:r>
      <w:proofErr w:type="spellStart"/>
      <w:r>
        <w:t>umbrellaprotocol</w:t>
      </w:r>
      <w:proofErr w:type="spellEnd"/>
      <w:r w:rsidR="00A14CBF">
        <w:t xml:space="preserve"> voorafgaand aan de eigenlijke transfer</w:t>
      </w:r>
      <w:r>
        <w:t xml:space="preserve">. </w:t>
      </w:r>
      <w:r w:rsidR="3FD411D9">
        <w:t>Een amendement dient aan EC via mail (</w:t>
      </w:r>
      <w:hyperlink r:id="rId19" w:history="1">
        <w:r w:rsidR="3FD411D9" w:rsidRPr="7984BD70">
          <w:rPr>
            <w:rStyle w:val="Hyperlink"/>
          </w:rPr>
          <w:t>ec@uzleuven.be</w:t>
        </w:r>
      </w:hyperlink>
      <w:r w:rsidR="3FD411D9">
        <w:t xml:space="preserve">) ingediend te worden. Meer informatie kan worden teruggevonden op de </w:t>
      </w:r>
      <w:hyperlink r:id="rId20" w:history="1">
        <w:r w:rsidR="3FD411D9" w:rsidRPr="7984BD70">
          <w:rPr>
            <w:rStyle w:val="Hyperlink"/>
          </w:rPr>
          <w:t>website van EC</w:t>
        </w:r>
      </w:hyperlink>
      <w:r w:rsidR="3FD411D9">
        <w:t xml:space="preserve">   </w:t>
      </w:r>
    </w:p>
    <w:p w14:paraId="228D2E17" w14:textId="0A6066BA" w:rsidR="00197049" w:rsidRDefault="00197049" w:rsidP="00F12DBA">
      <w:pPr>
        <w:pStyle w:val="Kop3"/>
      </w:pPr>
      <w:r>
        <w:t xml:space="preserve">Uitgaande transfer van </w:t>
      </w:r>
      <w:proofErr w:type="spellStart"/>
      <w:r>
        <w:t>geartificialiseerd</w:t>
      </w:r>
      <w:proofErr w:type="spellEnd"/>
      <w:r>
        <w:t>/</w:t>
      </w:r>
      <w:r w:rsidR="006863F2">
        <w:t>geëxtraheerd</w:t>
      </w:r>
      <w:r>
        <w:t xml:space="preserve"> materiaal uit het </w:t>
      </w:r>
      <w:proofErr w:type="spellStart"/>
      <w:r>
        <w:t>umbrellaprotocol</w:t>
      </w:r>
      <w:proofErr w:type="spellEnd"/>
      <w:r w:rsidR="00642BB3">
        <w:t xml:space="preserve"> die kadert in het wetenschappelijk onderzoek van een derde partij</w:t>
      </w:r>
    </w:p>
    <w:p w14:paraId="1B42185E" w14:textId="2EC4C40B" w:rsidR="00902CF1" w:rsidRDefault="00806D4F" w:rsidP="00C57818">
      <w:pPr>
        <w:jc w:val="both"/>
      </w:pPr>
      <w:r>
        <w:t>De</w:t>
      </w:r>
      <w:r w:rsidR="00C57818">
        <w:t xml:space="preserve"> Biobank, EC</w:t>
      </w:r>
      <w:r w:rsidR="008E6553">
        <w:t>, CTC</w:t>
      </w:r>
      <w:r w:rsidR="00C57818">
        <w:t xml:space="preserve"> </w:t>
      </w:r>
      <w:r>
        <w:t>en</w:t>
      </w:r>
      <w:r w:rsidR="00C57818">
        <w:t xml:space="preserve"> Leuven Research &amp; Development (LRD) </w:t>
      </w:r>
      <w:r>
        <w:t xml:space="preserve">hebben </w:t>
      </w:r>
      <w:r w:rsidR="00C57818">
        <w:t xml:space="preserve">een </w:t>
      </w:r>
      <w:r w:rsidR="00C57818" w:rsidRPr="52A1803E">
        <w:rPr>
          <w:b/>
          <w:bCs/>
        </w:rPr>
        <w:t>lijst</w:t>
      </w:r>
      <w:r w:rsidR="00C57818">
        <w:t xml:space="preserve"> opgemaakt met </w:t>
      </w:r>
      <w:r w:rsidR="00C57818" w:rsidRPr="52A1803E">
        <w:rPr>
          <w:b/>
          <w:bCs/>
        </w:rPr>
        <w:t>cellijnen</w:t>
      </w:r>
      <w:r w:rsidR="00C57818">
        <w:t xml:space="preserve"> die typisch aangekocht worden bij een collectie, van gekende officiële verdelers, en/of waarvan frequent gemodificeerde versies tussen (academische) partijen worden uitgewisseld. Deze lijst is opgesteld met anonimiteit </w:t>
      </w:r>
      <w:r w:rsidR="2163A1E3">
        <w:t>op niveau van</w:t>
      </w:r>
      <w:r w:rsidR="00C57818">
        <w:t xml:space="preserve"> de donor als doorslaggevend criterium. Het gaat om een ‘levende’ lijst van cellijnen die periodisch kan worden aangevuld met nieuwe cellijnen door EC en </w:t>
      </w:r>
      <w:r w:rsidR="0034053D">
        <w:t xml:space="preserve">de </w:t>
      </w:r>
      <w:r w:rsidR="00C57818">
        <w:t xml:space="preserve">Biobank. </w:t>
      </w:r>
    </w:p>
    <w:p w14:paraId="06432EC5" w14:textId="1812D447" w:rsidR="00680294" w:rsidRDefault="0056648F" w:rsidP="00AE660F">
      <w:pPr>
        <w:jc w:val="both"/>
      </w:pPr>
      <w:r>
        <w:t>D</w:t>
      </w:r>
      <w:r w:rsidR="00C57818">
        <w:t xml:space="preserve">e </w:t>
      </w:r>
      <w:r w:rsidR="004045A8">
        <w:t xml:space="preserve">door de hoofdonderzoeker </w:t>
      </w:r>
      <w:r w:rsidR="00680294">
        <w:t xml:space="preserve">te volgen </w:t>
      </w:r>
      <w:r w:rsidR="004045A8">
        <w:t xml:space="preserve">administratieve </w:t>
      </w:r>
      <w:r w:rsidR="00680294">
        <w:t>procedure</w:t>
      </w:r>
      <w:r w:rsidR="00C57818">
        <w:t xml:space="preserve"> voor </w:t>
      </w:r>
      <w:r w:rsidR="00040EDB">
        <w:t xml:space="preserve">een </w:t>
      </w:r>
      <w:r w:rsidR="003F08B2">
        <w:t>uitgaande transfer</w:t>
      </w:r>
      <w:r w:rsidR="00C57818">
        <w:t xml:space="preserve"> </w:t>
      </w:r>
      <w:r w:rsidR="00703173">
        <w:t xml:space="preserve">van </w:t>
      </w:r>
      <w:r>
        <w:t xml:space="preserve">cellijnen op deze lijst </w:t>
      </w:r>
      <w:r w:rsidR="00AE660F">
        <w:t>die kadert in het</w:t>
      </w:r>
      <w:r w:rsidR="00C57818">
        <w:t xml:space="preserve"> wetenschappelijk onderzoek</w:t>
      </w:r>
      <w:r w:rsidR="00040EDB">
        <w:t xml:space="preserve"> van een derde partij</w:t>
      </w:r>
      <w:r w:rsidR="005E0482">
        <w:t>, waarbij UZ/KU Leuven niet betrokken is,</w:t>
      </w:r>
      <w:r w:rsidR="00C57818">
        <w:t xml:space="preserve"> </w:t>
      </w:r>
      <w:r w:rsidR="00097639">
        <w:t xml:space="preserve">werd </w:t>
      </w:r>
      <w:r w:rsidR="00C57818">
        <w:t>vereenvoudigd</w:t>
      </w:r>
      <w:r w:rsidR="00CF1D45">
        <w:t>:</w:t>
      </w:r>
      <w:r w:rsidR="0078264D">
        <w:t xml:space="preserve"> </w:t>
      </w:r>
    </w:p>
    <w:p w14:paraId="4693B09A" w14:textId="6415A8BC" w:rsidR="00731098" w:rsidRDefault="00703173" w:rsidP="00680294">
      <w:pPr>
        <w:pStyle w:val="Lijstalinea"/>
        <w:numPr>
          <w:ilvl w:val="0"/>
          <w:numId w:val="32"/>
        </w:numPr>
        <w:jc w:val="both"/>
      </w:pPr>
      <w:r>
        <w:lastRenderedPageBreak/>
        <w:t xml:space="preserve">Elke uitgaande </w:t>
      </w:r>
      <w:r w:rsidR="00680294">
        <w:t xml:space="preserve">transfer </w:t>
      </w:r>
      <w:r w:rsidR="001639A8">
        <w:t>dien</w:t>
      </w:r>
      <w:r w:rsidR="00AE660F">
        <w:t>t</w:t>
      </w:r>
      <w:r w:rsidR="00731098">
        <w:t xml:space="preserve"> gemeld </w:t>
      </w:r>
      <w:r w:rsidR="001639A8">
        <w:t xml:space="preserve">te </w:t>
      </w:r>
      <w:r w:rsidR="00731098">
        <w:t xml:space="preserve">worden aan de </w:t>
      </w:r>
      <w:r w:rsidR="00063FAD">
        <w:t>B</w:t>
      </w:r>
      <w:r w:rsidR="00731098">
        <w:t xml:space="preserve">iobank en EC via de </w:t>
      </w:r>
      <w:r w:rsidR="00731098" w:rsidRPr="367E8304">
        <w:rPr>
          <w:b/>
          <w:bCs/>
        </w:rPr>
        <w:t>jaarlijkse update</w:t>
      </w:r>
      <w:r w:rsidR="00731098">
        <w:t xml:space="preserve"> van de studie/het </w:t>
      </w:r>
      <w:proofErr w:type="spellStart"/>
      <w:r w:rsidR="00731098">
        <w:t>umbrellaprotocol</w:t>
      </w:r>
      <w:proofErr w:type="spellEnd"/>
      <w:r w:rsidR="00731098">
        <w:t xml:space="preserve">. </w:t>
      </w:r>
    </w:p>
    <w:p w14:paraId="6C2B912A" w14:textId="3EFA333A" w:rsidR="00A731CD" w:rsidRPr="002D0B77" w:rsidRDefault="00A731CD" w:rsidP="2D5ED3D9">
      <w:pPr>
        <w:pStyle w:val="Lijstalinea"/>
        <w:numPr>
          <w:ilvl w:val="0"/>
          <w:numId w:val="32"/>
        </w:numPr>
        <w:jc w:val="both"/>
      </w:pPr>
      <w:r w:rsidRPr="002D0B77">
        <w:t>Deze cellijnen mogen door de ontvangende partij niet worden gebruikt voor praktijken die als ethisch onaanvaardbaar worden beschouwd of die ingaan tegen fundamentele menselijke rechten en waarden</w:t>
      </w:r>
      <w:r w:rsidR="00063FAD" w:rsidRPr="002D0B77">
        <w:rPr>
          <w:rStyle w:val="Voetnootmarkering"/>
        </w:rPr>
        <w:footnoteReference w:id="3"/>
      </w:r>
      <w:r w:rsidRPr="002D0B77">
        <w:t xml:space="preserve">, zoals onder meer, maar niet beperkt tot: het klonen van mensen, </w:t>
      </w:r>
      <w:r w:rsidR="002D2FD5" w:rsidRPr="002D0B77">
        <w:t>eu</w:t>
      </w:r>
      <w:r w:rsidRPr="002D0B77">
        <w:t xml:space="preserve">genetische </w:t>
      </w:r>
      <w:r w:rsidR="002D2FD5" w:rsidRPr="002D0B77">
        <w:t>praktijken</w:t>
      </w:r>
      <w:r w:rsidR="59B91FA8" w:rsidRPr="002D0B77">
        <w:t xml:space="preserve">, </w:t>
      </w:r>
      <w:r w:rsidR="59B91FA8" w:rsidRPr="003A0A0F">
        <w:rPr>
          <w:rFonts w:ascii="Aptos" w:eastAsia="Aptos" w:hAnsi="Aptos" w:cs="Aptos"/>
        </w:rPr>
        <w:t xml:space="preserve">directe of indirecte </w:t>
      </w:r>
      <w:proofErr w:type="spellStart"/>
      <w:r w:rsidR="59B91FA8" w:rsidRPr="003A0A0F">
        <w:rPr>
          <w:rFonts w:ascii="Aptos" w:eastAsia="Aptos" w:hAnsi="Aptos" w:cs="Aptos"/>
        </w:rPr>
        <w:t>heridentificatie</w:t>
      </w:r>
      <w:proofErr w:type="spellEnd"/>
      <w:r w:rsidR="59B91FA8" w:rsidRPr="003A0A0F">
        <w:rPr>
          <w:rFonts w:ascii="Aptos" w:eastAsia="Aptos" w:hAnsi="Aptos" w:cs="Aptos"/>
        </w:rPr>
        <w:t xml:space="preserve"> van de donor,</w:t>
      </w:r>
      <w:r w:rsidR="002D2FD5" w:rsidRPr="002D0B77">
        <w:t xml:space="preserve"> en het aanwenden van MLM als bron van financieel voordeel</w:t>
      </w:r>
      <w:r w:rsidRPr="002D0B77">
        <w:t>.</w:t>
      </w:r>
    </w:p>
    <w:p w14:paraId="6E247702" w14:textId="49753E2C" w:rsidR="00A731CD" w:rsidRPr="00A731CD" w:rsidRDefault="0014179F" w:rsidP="002D0B77">
      <w:pPr>
        <w:pStyle w:val="Lijstalinea"/>
        <w:numPr>
          <w:ilvl w:val="0"/>
          <w:numId w:val="32"/>
        </w:numPr>
        <w:jc w:val="both"/>
      </w:pPr>
      <w:r>
        <w:t>Het</w:t>
      </w:r>
      <w:r w:rsidR="004436F7">
        <w:t xml:space="preserve"> contract</w:t>
      </w:r>
      <w:r w:rsidR="00A731CD">
        <w:t xml:space="preserve"> </w:t>
      </w:r>
      <w:r>
        <w:t xml:space="preserve">dat </w:t>
      </w:r>
      <w:r w:rsidR="00482A09">
        <w:t xml:space="preserve">de uitgaande transfer regelt, </w:t>
      </w:r>
      <w:r w:rsidR="00A731CD">
        <w:t>wordt ter notificatie aan de biobank bezorgd door</w:t>
      </w:r>
      <w:r w:rsidR="00C63F6B">
        <w:t xml:space="preserve"> de</w:t>
      </w:r>
      <w:r w:rsidR="00A731CD">
        <w:t xml:space="preserve"> </w:t>
      </w:r>
      <w:r w:rsidR="00482A09">
        <w:t>ondersteunende</w:t>
      </w:r>
      <w:r w:rsidR="00A731CD">
        <w:t xml:space="preserve"> dienst die deze afsluit. </w:t>
      </w:r>
      <w:r w:rsidR="00CB0BC7">
        <w:t xml:space="preserve"> </w:t>
      </w:r>
    </w:p>
    <w:p w14:paraId="12E12539" w14:textId="31DF08E9" w:rsidR="00A731CD" w:rsidRPr="00A731CD" w:rsidRDefault="00A731CD" w:rsidP="00A731CD">
      <w:pPr>
        <w:jc w:val="both"/>
      </w:pPr>
      <w:r w:rsidRPr="00A731CD">
        <w:t xml:space="preserve">Daarnaast mag </w:t>
      </w:r>
      <w:r w:rsidR="00CB105A">
        <w:t>deze vereenvoudiging</w:t>
      </w:r>
      <w:r w:rsidRPr="00A731CD">
        <w:t xml:space="preserve"> </w:t>
      </w:r>
      <w:r w:rsidRPr="00A731CD">
        <w:rPr>
          <w:b/>
          <w:bCs/>
        </w:rPr>
        <w:t>ook</w:t>
      </w:r>
      <w:r w:rsidRPr="00893425">
        <w:t xml:space="preserve"> worden toegepast voor volgende geïntroduceerde modificaties</w:t>
      </w:r>
      <w:r w:rsidRPr="00A731CD">
        <w:t xml:space="preserve"> op de betreffende cellijnen:</w:t>
      </w:r>
    </w:p>
    <w:p w14:paraId="625DBDF1" w14:textId="7B6D1DB3" w:rsidR="00A731CD" w:rsidRPr="00A731CD" w:rsidRDefault="00A731CD" w:rsidP="002D0B77">
      <w:pPr>
        <w:pStyle w:val="Lijstalinea"/>
        <w:numPr>
          <w:ilvl w:val="0"/>
          <w:numId w:val="32"/>
        </w:numPr>
        <w:jc w:val="both"/>
      </w:pPr>
      <w:r w:rsidRPr="00A731CD">
        <w:t>een gen uit het genoom van de cellijn werd verwijderd/geïnactiveerd</w:t>
      </w:r>
      <w:r w:rsidR="00CB105A">
        <w:t>;</w:t>
      </w:r>
      <w:r w:rsidRPr="00A731CD">
        <w:t xml:space="preserve"> </w:t>
      </w:r>
    </w:p>
    <w:p w14:paraId="414CB645" w14:textId="3FB4FEBD" w:rsidR="00A731CD" w:rsidRPr="00A731CD" w:rsidRDefault="00A731CD" w:rsidP="002D0B77">
      <w:pPr>
        <w:pStyle w:val="Lijstalinea"/>
        <w:numPr>
          <w:ilvl w:val="0"/>
          <w:numId w:val="32"/>
        </w:numPr>
        <w:jc w:val="both"/>
      </w:pPr>
      <w:r w:rsidRPr="00A731CD">
        <w:t xml:space="preserve">een gen werd aangepast om </w:t>
      </w:r>
      <w:proofErr w:type="spellStart"/>
      <w:r w:rsidRPr="00A731CD">
        <w:t>overexpressie</w:t>
      </w:r>
      <w:proofErr w:type="spellEnd"/>
      <w:r w:rsidRPr="00A731CD">
        <w:t xml:space="preserve"> van het gen te bekomen</w:t>
      </w:r>
      <w:r w:rsidR="00601F47">
        <w:t xml:space="preserve"> </w:t>
      </w:r>
      <w:r w:rsidR="00601F47" w:rsidRPr="00601F47">
        <w:t>of om expressie van het gen aan te passen</w:t>
      </w:r>
      <w:r w:rsidR="00CB105A">
        <w:t>;</w:t>
      </w:r>
    </w:p>
    <w:p w14:paraId="36F9483D" w14:textId="3AA4E580" w:rsidR="00A731CD" w:rsidRPr="00A731CD" w:rsidRDefault="00A731CD" w:rsidP="002D0B77">
      <w:pPr>
        <w:pStyle w:val="Lijstalinea"/>
        <w:numPr>
          <w:ilvl w:val="0"/>
          <w:numId w:val="32"/>
        </w:numPr>
        <w:jc w:val="both"/>
      </w:pPr>
      <w:r w:rsidRPr="00A731CD">
        <w:t>een soort (fluorescente) tag werd geïntroduceerd om een specifiek gen/… te kunnen lokaliseren</w:t>
      </w:r>
      <w:r w:rsidR="00CB105A">
        <w:t>;</w:t>
      </w:r>
      <w:r w:rsidRPr="00A731CD">
        <w:t xml:space="preserve"> </w:t>
      </w:r>
    </w:p>
    <w:p w14:paraId="14551777" w14:textId="6D1F39C5" w:rsidR="00A731CD" w:rsidRDefault="00A731CD" w:rsidP="002D0B77">
      <w:pPr>
        <w:pStyle w:val="Lijstalinea"/>
        <w:numPr>
          <w:ilvl w:val="0"/>
          <w:numId w:val="32"/>
        </w:numPr>
        <w:jc w:val="both"/>
      </w:pPr>
      <w:r w:rsidRPr="00A731CD">
        <w:t>een gen of een cassette werd in het genoom van de cellijn geïntroduceerd, maar ENKEL wanneer de hiervoor gebruikte bronmaterialen (</w:t>
      </w:r>
      <w:r w:rsidR="00B65E4B">
        <w:t xml:space="preserve">het </w:t>
      </w:r>
      <w:r w:rsidRPr="00A731CD">
        <w:t xml:space="preserve">DNA </w:t>
      </w:r>
      <w:r w:rsidR="00D60D35">
        <w:t xml:space="preserve">zelf </w:t>
      </w:r>
      <w:r w:rsidRPr="00A731CD">
        <w:t xml:space="preserve">of </w:t>
      </w:r>
      <w:r w:rsidR="00D60D35">
        <w:t xml:space="preserve">de </w:t>
      </w:r>
      <w:r w:rsidRPr="00A731CD">
        <w:t>sequentie</w:t>
      </w:r>
      <w:r w:rsidR="00D60D35">
        <w:t xml:space="preserve"> ervan</w:t>
      </w:r>
      <w:r w:rsidRPr="00A731CD">
        <w:t>) NIET afkomstig zijn van UZ Leuven patiënten</w:t>
      </w:r>
      <w:r w:rsidR="00CB105A">
        <w:t>.</w:t>
      </w:r>
    </w:p>
    <w:p w14:paraId="0C574F91" w14:textId="370ECF11" w:rsidR="00AB7C7D" w:rsidRPr="00A731CD" w:rsidRDefault="005331B2" w:rsidP="00AB7C7D">
      <w:pPr>
        <w:jc w:val="both"/>
      </w:pPr>
      <w:r>
        <w:t xml:space="preserve">Voor </w:t>
      </w:r>
      <w:r w:rsidR="006863F2">
        <w:t xml:space="preserve">de uitgaande </w:t>
      </w:r>
      <w:r>
        <w:t xml:space="preserve">transfer van </w:t>
      </w:r>
      <w:r w:rsidR="00AB7C7D" w:rsidRPr="367E8304">
        <w:rPr>
          <w:b/>
          <w:bCs/>
        </w:rPr>
        <w:t>cellijnen</w:t>
      </w:r>
      <w:r w:rsidR="00AB7C7D">
        <w:t xml:space="preserve"> die </w:t>
      </w:r>
      <w:r w:rsidR="00AB7C7D" w:rsidRPr="367E8304">
        <w:rPr>
          <w:b/>
          <w:bCs/>
        </w:rPr>
        <w:t>niet vermeld</w:t>
      </w:r>
      <w:r w:rsidR="00AB7C7D">
        <w:t xml:space="preserve"> staan </w:t>
      </w:r>
      <w:r w:rsidR="00AB7C7D" w:rsidRPr="367E8304">
        <w:rPr>
          <w:b/>
          <w:bCs/>
        </w:rPr>
        <w:t>op de lijst</w:t>
      </w:r>
      <w:r w:rsidR="00336FB8">
        <w:t xml:space="preserve"> of niet aan bovenstaande voorwaarden voldoen</w:t>
      </w:r>
      <w:r w:rsidR="009D74CF">
        <w:t>,</w:t>
      </w:r>
      <w:r>
        <w:t xml:space="preserve"> dient een </w:t>
      </w:r>
      <w:hyperlink r:id="rId21" w:history="1">
        <w:r w:rsidRPr="367E8304">
          <w:rPr>
            <w:rStyle w:val="Hyperlink"/>
          </w:rPr>
          <w:t>nieuw S-nummer te worden aangevraagd</w:t>
        </w:r>
      </w:hyperlink>
      <w:r w:rsidR="00642BB3">
        <w:t xml:space="preserve">, waarbij gebruik wordt gemaakt van volgende protocoltemplate: </w:t>
      </w:r>
      <w:hyperlink r:id="rId22" w:history="1">
        <w:r w:rsidR="00642BB3" w:rsidRPr="367E8304">
          <w:rPr>
            <w:rStyle w:val="Hyperlink"/>
          </w:rPr>
          <w:t>https://www.uzleuven.be/nl/ethische-commissie-onderzoek/menselijk-lichaamsmateriaal-mlm</w:t>
        </w:r>
      </w:hyperlink>
      <w:r w:rsidR="00642BB3">
        <w:t xml:space="preserve">. </w:t>
      </w:r>
      <w:r w:rsidR="0088303C">
        <w:t xml:space="preserve">Ook hier wordt het contract ter notificatie aan de </w:t>
      </w:r>
      <w:r w:rsidR="009B55FE">
        <w:t>B</w:t>
      </w:r>
      <w:r w:rsidR="0088303C">
        <w:t>iobank bezorgd.</w:t>
      </w:r>
    </w:p>
    <w:p w14:paraId="18762B8A" w14:textId="03056768" w:rsidR="007D02F1" w:rsidRDefault="00300B10" w:rsidP="00096084">
      <w:r>
        <w:rPr>
          <w:noProof/>
        </w:rPr>
        <w:drawing>
          <wp:inline distT="0" distB="0" distL="0" distR="0" wp14:anchorId="2596FD70" wp14:editId="11308E20">
            <wp:extent cx="5760720" cy="3051075"/>
            <wp:effectExtent l="38100" t="0" r="11430" b="0"/>
            <wp:docPr id="34182948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7118BBD2" w14:textId="753B1527" w:rsidR="00096084" w:rsidRDefault="00096084" w:rsidP="002D0B77">
      <w:r>
        <w:lastRenderedPageBreak/>
        <w:t xml:space="preserve">Figuur 1: overzicht aanpak </w:t>
      </w:r>
      <w:proofErr w:type="spellStart"/>
      <w:r>
        <w:t>geartificialiseerd</w:t>
      </w:r>
      <w:proofErr w:type="spellEnd"/>
      <w:r>
        <w:t xml:space="preserve">/geëxtraheerd MLM ingeval algemeen regime van toepassing is.  </w:t>
      </w:r>
    </w:p>
    <w:p w14:paraId="7195ED14" w14:textId="5A35BB18" w:rsidR="00407D66" w:rsidRDefault="00096084" w:rsidP="00F12DBA">
      <w:pPr>
        <w:pStyle w:val="Kop2"/>
      </w:pPr>
      <w:r>
        <w:t xml:space="preserve">2.2 </w:t>
      </w:r>
      <w:r w:rsidR="004A421C">
        <w:t xml:space="preserve">Beoogde onderzoek valt binnen </w:t>
      </w:r>
      <w:r w:rsidR="00407D66">
        <w:t>het uitzonderingsregime</w:t>
      </w:r>
    </w:p>
    <w:p w14:paraId="79250AB0" w14:textId="5B6D0A82" w:rsidR="00DA53DD" w:rsidRDefault="00A26D11" w:rsidP="002D0B77">
      <w:pPr>
        <w:jc w:val="both"/>
      </w:pPr>
      <w:r>
        <w:t>Voor situaties waarbij</w:t>
      </w:r>
      <w:r w:rsidR="005D6671">
        <w:t xml:space="preserve"> het uitzonderingsregime van toepassing is, werd een aangepaste flow </w:t>
      </w:r>
      <w:r w:rsidR="005C1A82">
        <w:t>uitgewerkt zodat deze studies rechtstreeks bij EC kunnen worden aangemeld</w:t>
      </w:r>
      <w:r w:rsidR="006F5E73">
        <w:t xml:space="preserve"> via het </w:t>
      </w:r>
      <w:hyperlink r:id="rId28" w:history="1">
        <w:r w:rsidR="006F5E73" w:rsidRPr="00551688">
          <w:rPr>
            <w:rStyle w:val="Hyperlink"/>
          </w:rPr>
          <w:t>registratieformulier</w:t>
        </w:r>
      </w:hyperlink>
      <w:r w:rsidR="005C1A82">
        <w:t>. Hierbij volstaat het om een protocol</w:t>
      </w:r>
      <w:r w:rsidR="00F701DE">
        <w:t xml:space="preserve"> en een begeleidend schrijven toe te voegen met daarin een korte beschrijving van het project (voor meer informatie: </w:t>
      </w:r>
      <w:hyperlink r:id="rId29" w:history="1">
        <w:r w:rsidR="00F701DE" w:rsidRPr="005202E1">
          <w:rPr>
            <w:rStyle w:val="Hyperlink"/>
          </w:rPr>
          <w:t>https://www.uzleuven.be/nl/ethische-commissie-onderzoek/toelichting-onderdelen/begeleidend-schrijven-van-de-onderzoeker-ec-onderzoek</w:t>
        </w:r>
      </w:hyperlink>
      <w:r w:rsidR="00F701DE">
        <w:t>).</w:t>
      </w:r>
    </w:p>
    <w:p w14:paraId="28D243BC" w14:textId="2E6746B0" w:rsidR="000F3832" w:rsidRDefault="000F3832" w:rsidP="002D0B77">
      <w:pPr>
        <w:pStyle w:val="Kop1"/>
      </w:pPr>
      <w:r>
        <w:t>Stappenplan</w:t>
      </w:r>
      <w:r w:rsidR="00DE0DEE">
        <w:t xml:space="preserve"> voor</w:t>
      </w:r>
      <w:r>
        <w:t xml:space="preserve"> </w:t>
      </w:r>
      <w:r w:rsidR="003508E6">
        <w:t xml:space="preserve">indiening </w:t>
      </w:r>
      <w:r w:rsidR="00DE0DEE">
        <w:t xml:space="preserve">van een </w:t>
      </w:r>
      <w:r w:rsidR="003508E6">
        <w:t xml:space="preserve">studie </w:t>
      </w:r>
      <w:r w:rsidR="00407D66">
        <w:t xml:space="preserve">met LOUTER </w:t>
      </w:r>
      <w:proofErr w:type="spellStart"/>
      <w:r w:rsidR="00407D66">
        <w:t>geartificialiseerd</w:t>
      </w:r>
      <w:proofErr w:type="spellEnd"/>
      <w:r w:rsidR="00407D66">
        <w:t>/geëxtraheerd MLM</w:t>
      </w:r>
      <w:r w:rsidR="003B3E9A">
        <w:t xml:space="preserve"> </w:t>
      </w:r>
      <w:r w:rsidR="00DE0DEE">
        <w:t>(</w:t>
      </w:r>
      <w:r w:rsidR="006D4281">
        <w:t>algemeen of uitzonderingsregime</w:t>
      </w:r>
      <w:r w:rsidR="00DE0DEE">
        <w:t>)</w:t>
      </w:r>
    </w:p>
    <w:p w14:paraId="5598D751" w14:textId="19F937DB" w:rsidR="000F3832" w:rsidRDefault="000F3832" w:rsidP="000F3832">
      <w:pPr>
        <w:jc w:val="both"/>
      </w:pPr>
      <w:r>
        <w:t xml:space="preserve">Het aanmelden van een studie bij CTC/EC/Biobank </w:t>
      </w:r>
      <w:r w:rsidR="004E1F90">
        <w:t>gebeurt</w:t>
      </w:r>
      <w:r>
        <w:t xml:space="preserve"> via één formulier: </w:t>
      </w:r>
      <w:hyperlink r:id="rId30" w:history="1">
        <w:r w:rsidRPr="00BF3FFA">
          <w:rPr>
            <w:rStyle w:val="Hyperlink"/>
          </w:rPr>
          <w:t>https://www.uzleuven.be/nl/aanmelding-nieuwe-klinische-studie/registratieformulier</w:t>
        </w:r>
      </w:hyperlink>
      <w:r w:rsidR="007C62A0">
        <w:t>.</w:t>
      </w:r>
    </w:p>
    <w:p w14:paraId="564CF67F" w14:textId="413D59D3" w:rsidR="000F3832" w:rsidRDefault="00152C57" w:rsidP="002D0B77">
      <w:pPr>
        <w:pStyle w:val="Lijstalinea"/>
        <w:numPr>
          <w:ilvl w:val="0"/>
          <w:numId w:val="1"/>
        </w:numPr>
        <w:jc w:val="both"/>
      </w:pPr>
      <w:r>
        <w:t>Het</w:t>
      </w:r>
      <w:r w:rsidR="000F3832">
        <w:t xml:space="preserve"> type studie dat </w:t>
      </w:r>
      <w:r w:rsidR="002D055A">
        <w:t>moet</w:t>
      </w:r>
      <w:r w:rsidR="000F3832">
        <w:t xml:space="preserve"> worden aangeduid </w:t>
      </w:r>
      <w:r>
        <w:t>wanneer het onderzoek</w:t>
      </w:r>
      <w:r w:rsidR="007C62A0">
        <w:t xml:space="preserve"> zonder geneeskundige toepassing op de mens</w:t>
      </w:r>
      <w:r>
        <w:t xml:space="preserve"> met louter </w:t>
      </w:r>
      <w:proofErr w:type="spellStart"/>
      <w:r>
        <w:t>geartificialiseerd</w:t>
      </w:r>
      <w:proofErr w:type="spellEnd"/>
      <w:r>
        <w:t>/geëxtraheerd MLM betreft</w:t>
      </w:r>
      <w:r w:rsidR="002D055A">
        <w:t>,</w:t>
      </w:r>
      <w:r>
        <w:t xml:space="preserve"> is</w:t>
      </w:r>
      <w:r w:rsidR="000F3832">
        <w:t>: “</w:t>
      </w:r>
      <w:r w:rsidR="000F3832" w:rsidRPr="7984BD70">
        <w:rPr>
          <w:i/>
          <w:iCs/>
        </w:rPr>
        <w:t xml:space="preserve">Menselijk lichaamsmateriaal (MLM) - </w:t>
      </w:r>
      <w:proofErr w:type="spellStart"/>
      <w:r w:rsidR="000F3832" w:rsidRPr="7984BD70">
        <w:rPr>
          <w:i/>
          <w:iCs/>
        </w:rPr>
        <w:t>Geartificialiseerd</w:t>
      </w:r>
      <w:proofErr w:type="spellEnd"/>
      <w:r w:rsidR="000F3832" w:rsidRPr="7984BD70">
        <w:rPr>
          <w:i/>
          <w:iCs/>
        </w:rPr>
        <w:t>/geëxtraheerd zonder toepassing op de mens”.</w:t>
      </w:r>
      <w:r w:rsidR="000F3832">
        <w:t xml:space="preserve"> </w:t>
      </w:r>
      <w:r w:rsidR="70DA54B1">
        <w:t xml:space="preserve">Deze categorie is zowel van toepassing op de indiening van een </w:t>
      </w:r>
      <w:r w:rsidR="00942418">
        <w:t>(</w:t>
      </w:r>
      <w:proofErr w:type="spellStart"/>
      <w:r w:rsidR="70DA54B1">
        <w:t>umbrella</w:t>
      </w:r>
      <w:proofErr w:type="spellEnd"/>
      <w:r w:rsidR="00942418">
        <w:t>)</w:t>
      </w:r>
      <w:r w:rsidR="70DA54B1">
        <w:t xml:space="preserve">protocol, als de indiening van een </w:t>
      </w:r>
      <w:r w:rsidR="430C9A0D">
        <w:t>i</w:t>
      </w:r>
      <w:r w:rsidR="70DA54B1">
        <w:t xml:space="preserve">nkomende transfer van </w:t>
      </w:r>
      <w:proofErr w:type="spellStart"/>
      <w:r w:rsidR="70DA54B1">
        <w:t>geartificialiseerd</w:t>
      </w:r>
      <w:proofErr w:type="spellEnd"/>
      <w:r w:rsidR="70DA54B1">
        <w:t xml:space="preserve">/geëxtraheerd materiaal in het </w:t>
      </w:r>
      <w:proofErr w:type="spellStart"/>
      <w:r w:rsidR="70DA54B1">
        <w:t>umbrellaprotocol</w:t>
      </w:r>
      <w:proofErr w:type="spellEnd"/>
      <w:r w:rsidR="66598B5F">
        <w:t xml:space="preserve">, als een uitgaande transfer. </w:t>
      </w:r>
    </w:p>
    <w:p w14:paraId="6389229A" w14:textId="3BB2BA0B" w:rsidR="000F3832" w:rsidRDefault="00430698" w:rsidP="000F3832">
      <w:pPr>
        <w:jc w:val="both"/>
      </w:pPr>
      <w:r>
        <w:t xml:space="preserve">Indien het </w:t>
      </w:r>
      <w:r w:rsidR="008004E1">
        <w:t xml:space="preserve">studieprotocol naast </w:t>
      </w:r>
      <w:proofErr w:type="spellStart"/>
      <w:r w:rsidR="008004E1">
        <w:t>geartificialiseerd</w:t>
      </w:r>
      <w:proofErr w:type="spellEnd"/>
      <w:r w:rsidR="008004E1">
        <w:t xml:space="preserve">/geëxtraheerd MLM ook </w:t>
      </w:r>
      <w:r w:rsidR="001B0F10">
        <w:t xml:space="preserve">(een) </w:t>
      </w:r>
      <w:r w:rsidR="008004E1">
        <w:t>ander</w:t>
      </w:r>
      <w:r w:rsidR="001B0F10">
        <w:t>(e)</w:t>
      </w:r>
      <w:r w:rsidR="008004E1">
        <w:t xml:space="preserve"> type</w:t>
      </w:r>
      <w:r w:rsidR="001B0F10">
        <w:t>(s)</w:t>
      </w:r>
      <w:r w:rsidR="008004E1">
        <w:t xml:space="preserve"> MLM</w:t>
      </w:r>
      <w:r w:rsidR="00305C4A">
        <w:t xml:space="preserve"> verzamel</w:t>
      </w:r>
      <w:r w:rsidR="001B0F10">
        <w:t>t</w:t>
      </w:r>
      <w:r w:rsidR="00305C4A">
        <w:t xml:space="preserve"> en/of gebruikt, dient het overeenkomstige type studie te worden </w:t>
      </w:r>
      <w:r w:rsidR="001B0F10">
        <w:t>aangeduid</w:t>
      </w:r>
      <w:r w:rsidR="00305C4A">
        <w:t xml:space="preserve"> (prospectieve studie</w:t>
      </w:r>
      <w:r w:rsidR="007C62A0">
        <w:t xml:space="preserve"> of</w:t>
      </w:r>
      <w:r w:rsidR="00305C4A">
        <w:t xml:space="preserve"> studie met </w:t>
      </w:r>
      <w:r w:rsidR="00E33FDC">
        <w:t>enkel secundair gebruik van MLM). In dat geval is onderstaande</w:t>
      </w:r>
      <w:r w:rsidR="00CE1745">
        <w:t xml:space="preserve"> procedure</w:t>
      </w:r>
      <w:r w:rsidR="00E33FDC">
        <w:t xml:space="preserve"> niet van toepassing.</w:t>
      </w:r>
    </w:p>
    <w:p w14:paraId="3FD42E89" w14:textId="77777777" w:rsidR="00CE1745" w:rsidRDefault="00F55DE1" w:rsidP="00893425">
      <w:pPr>
        <w:jc w:val="both"/>
      </w:pPr>
      <w:r>
        <w:t xml:space="preserve">Bij </w:t>
      </w:r>
      <w:r w:rsidR="000F2C44" w:rsidRPr="000F2C44">
        <w:t xml:space="preserve">correcte beantwoording van de aangeboden vragen </w:t>
      </w:r>
      <w:r>
        <w:t xml:space="preserve">leidt </w:t>
      </w:r>
      <w:r w:rsidR="000F2C44" w:rsidRPr="000F2C44">
        <w:t>de studie automatisch naar het juiste evaluatieproces</w:t>
      </w:r>
      <w:r w:rsidR="00E20BEF">
        <w:t xml:space="preserve">: </w:t>
      </w:r>
    </w:p>
    <w:p w14:paraId="306C8C30" w14:textId="52981355" w:rsidR="00CE1745" w:rsidRDefault="1549075B" w:rsidP="001821AD">
      <w:pPr>
        <w:numPr>
          <w:ilvl w:val="0"/>
          <w:numId w:val="11"/>
        </w:numPr>
        <w:jc w:val="both"/>
      </w:pPr>
      <w:r>
        <w:t>indien de studie in het uitzonderingsregime valt dan gaat de studie rechtstreeks naar EC</w:t>
      </w:r>
    </w:p>
    <w:p w14:paraId="3DCC7C1D" w14:textId="3E6D08D6" w:rsidR="00CE1745" w:rsidRDefault="00255AA8" w:rsidP="001821AD">
      <w:pPr>
        <w:numPr>
          <w:ilvl w:val="0"/>
          <w:numId w:val="11"/>
        </w:numPr>
        <w:jc w:val="both"/>
      </w:pPr>
      <w:r>
        <w:t xml:space="preserve">indien de studie </w:t>
      </w:r>
      <w:r w:rsidR="006717B5">
        <w:t>niet in het uitzonderingsregime valt,</w:t>
      </w:r>
      <w:r>
        <w:t xml:space="preserve"> dan </w:t>
      </w:r>
      <w:r w:rsidR="008650A5">
        <w:t xml:space="preserve">gebeurt eerst de </w:t>
      </w:r>
      <w:r>
        <w:t xml:space="preserve">evaluatie door de Biobank en </w:t>
      </w:r>
      <w:r w:rsidR="008650A5">
        <w:t xml:space="preserve">kan de studie </w:t>
      </w:r>
      <w:r>
        <w:t xml:space="preserve">na validatie </w:t>
      </w:r>
      <w:r w:rsidR="009E6F42">
        <w:t xml:space="preserve">naar </w:t>
      </w:r>
      <w:r>
        <w:t>EC</w:t>
      </w:r>
      <w:r w:rsidR="009E6F42">
        <w:t xml:space="preserve"> </w:t>
      </w:r>
    </w:p>
    <w:p w14:paraId="5CB6902F" w14:textId="707D68FF" w:rsidR="00FF6786" w:rsidRDefault="00FF6786" w:rsidP="006B181B">
      <w:pPr>
        <w:jc w:val="both"/>
      </w:pPr>
      <w:r>
        <w:t xml:space="preserve">Indien </w:t>
      </w:r>
      <w:r w:rsidR="00D34765">
        <w:t xml:space="preserve">op het </w:t>
      </w:r>
      <w:r w:rsidR="000F3832">
        <w:t>registratie</w:t>
      </w:r>
      <w:r w:rsidR="00D34765">
        <w:t xml:space="preserve">formulier </w:t>
      </w:r>
      <w:r>
        <w:t>het type studie</w:t>
      </w:r>
      <w:r w:rsidRPr="006B181B">
        <w:rPr>
          <w:i/>
          <w:iCs/>
        </w:rPr>
        <w:t xml:space="preserve"> “Menselijk lichaamsmateriaal (MLM) - </w:t>
      </w:r>
      <w:proofErr w:type="spellStart"/>
      <w:r w:rsidRPr="006B181B">
        <w:rPr>
          <w:i/>
          <w:iCs/>
        </w:rPr>
        <w:t>Geartificialiseerd</w:t>
      </w:r>
      <w:proofErr w:type="spellEnd"/>
      <w:r w:rsidRPr="006B181B">
        <w:rPr>
          <w:i/>
          <w:iCs/>
        </w:rPr>
        <w:t>/geëxtraheerd zonder toepassing op de mens</w:t>
      </w:r>
      <w:r>
        <w:t>” aangeduid is, dient de</w:t>
      </w:r>
      <w:r w:rsidR="00F55DE1">
        <w:t xml:space="preserve"> eerste</w:t>
      </w:r>
      <w:r>
        <w:t xml:space="preserve"> vraag beantwoord te worden of aan alle voorwaarden voor het uitzonderingsregime voldaan is. </w:t>
      </w:r>
    </w:p>
    <w:p w14:paraId="33AA78F0" w14:textId="12D5D2A5" w:rsidR="00345B52" w:rsidRPr="002D0B77" w:rsidRDefault="0043226E" w:rsidP="001821AD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1821AD">
        <w:rPr>
          <w:sz w:val="20"/>
          <w:szCs w:val="20"/>
          <w:u w:val="single"/>
        </w:rPr>
        <w:t>Ter verduidelijking</w:t>
      </w:r>
      <w:r w:rsidRPr="001821AD">
        <w:rPr>
          <w:sz w:val="20"/>
          <w:szCs w:val="20"/>
        </w:rPr>
        <w:t xml:space="preserve">: </w:t>
      </w:r>
      <w:r w:rsidR="00345B52" w:rsidRPr="001821AD">
        <w:rPr>
          <w:sz w:val="20"/>
          <w:szCs w:val="20"/>
        </w:rPr>
        <w:t>Indien er genetisch onderzoek gepland wordt</w:t>
      </w:r>
      <w:r w:rsidR="001E5A50" w:rsidRPr="001821AD">
        <w:rPr>
          <w:sz w:val="20"/>
          <w:szCs w:val="20"/>
        </w:rPr>
        <w:t xml:space="preserve">, </w:t>
      </w:r>
      <w:r w:rsidR="008650A5" w:rsidRPr="001821AD">
        <w:rPr>
          <w:sz w:val="20"/>
          <w:szCs w:val="20"/>
        </w:rPr>
        <w:t>of niet kan worden uitgesloten dat dit in de toekomst gebeurt</w:t>
      </w:r>
      <w:r w:rsidR="001E5A50" w:rsidRPr="001821AD">
        <w:rPr>
          <w:sz w:val="20"/>
          <w:szCs w:val="20"/>
        </w:rPr>
        <w:t>,</w:t>
      </w:r>
      <w:r w:rsidR="00345B52" w:rsidRPr="001821AD">
        <w:rPr>
          <w:sz w:val="20"/>
          <w:szCs w:val="20"/>
        </w:rPr>
        <w:t xml:space="preserve"> </w:t>
      </w:r>
      <w:r w:rsidR="00FB202D">
        <w:rPr>
          <w:sz w:val="20"/>
          <w:szCs w:val="20"/>
        </w:rPr>
        <w:t xml:space="preserve">waarbij </w:t>
      </w:r>
      <w:r w:rsidR="00345B52" w:rsidRPr="002D0B77">
        <w:rPr>
          <w:sz w:val="20"/>
          <w:szCs w:val="20"/>
        </w:rPr>
        <w:t>de onderzoeker verantwoordelijk</w:t>
      </w:r>
      <w:r w:rsidR="00FB202D">
        <w:rPr>
          <w:sz w:val="20"/>
          <w:szCs w:val="20"/>
        </w:rPr>
        <w:t xml:space="preserve"> is</w:t>
      </w:r>
      <w:r w:rsidR="00345B52" w:rsidRPr="001821AD">
        <w:rPr>
          <w:sz w:val="20"/>
          <w:szCs w:val="20"/>
        </w:rPr>
        <w:t xml:space="preserve"> voor de</w:t>
      </w:r>
      <w:r w:rsidR="00DE2B29">
        <w:rPr>
          <w:sz w:val="20"/>
          <w:szCs w:val="20"/>
        </w:rPr>
        <w:t>ze</w:t>
      </w:r>
      <w:r w:rsidR="00345B52" w:rsidRPr="001821AD">
        <w:rPr>
          <w:sz w:val="20"/>
          <w:szCs w:val="20"/>
        </w:rPr>
        <w:t xml:space="preserve"> beoordeling en de naleving hiervan</w:t>
      </w:r>
      <w:r w:rsidR="00DE2B29">
        <w:rPr>
          <w:sz w:val="20"/>
          <w:szCs w:val="20"/>
        </w:rPr>
        <w:t>,</w:t>
      </w:r>
      <w:r w:rsidR="00345B52" w:rsidRPr="002D0B77">
        <w:rPr>
          <w:sz w:val="20"/>
          <w:szCs w:val="20"/>
        </w:rPr>
        <w:t xml:space="preserve"> wordt niet aan alle voorwaarden voldaan</w:t>
      </w:r>
      <w:r w:rsidR="00DE2B29">
        <w:rPr>
          <w:sz w:val="20"/>
          <w:szCs w:val="20"/>
        </w:rPr>
        <w:t xml:space="preserve">. Er </w:t>
      </w:r>
      <w:r w:rsidR="00345B52" w:rsidRPr="002D0B77">
        <w:rPr>
          <w:sz w:val="20"/>
          <w:szCs w:val="20"/>
        </w:rPr>
        <w:t xml:space="preserve">dient dan ook in het </w:t>
      </w:r>
      <w:r w:rsidR="000F3832" w:rsidRPr="002D0B77">
        <w:rPr>
          <w:sz w:val="20"/>
          <w:szCs w:val="20"/>
        </w:rPr>
        <w:t>registratie</w:t>
      </w:r>
      <w:r w:rsidR="00345B52" w:rsidRPr="002D0B77">
        <w:rPr>
          <w:sz w:val="20"/>
          <w:szCs w:val="20"/>
        </w:rPr>
        <w:t xml:space="preserve">formulier bevestigd te worden: </w:t>
      </w:r>
      <w:r w:rsidR="00345B52" w:rsidRPr="002D0B77">
        <w:rPr>
          <w:i/>
          <w:iCs/>
          <w:sz w:val="20"/>
          <w:szCs w:val="20"/>
        </w:rPr>
        <w:t>“Nee, mijn studie voldoet niet aan al deze voorwaarden</w:t>
      </w:r>
      <w:r w:rsidR="00345B52" w:rsidRPr="002D0B77">
        <w:rPr>
          <w:sz w:val="20"/>
          <w:szCs w:val="20"/>
        </w:rPr>
        <w:t>.”  In dat geval</w:t>
      </w:r>
      <w:r w:rsidR="001E5A50" w:rsidRPr="002D0B77">
        <w:rPr>
          <w:sz w:val="20"/>
          <w:szCs w:val="20"/>
        </w:rPr>
        <w:t xml:space="preserve"> </w:t>
      </w:r>
      <w:r w:rsidR="00AE78C7" w:rsidRPr="002D0B77">
        <w:rPr>
          <w:sz w:val="20"/>
          <w:szCs w:val="20"/>
        </w:rPr>
        <w:t xml:space="preserve">is de studie zonder meer onderhevig aan de wet MLM en </w:t>
      </w:r>
      <w:r w:rsidR="00542EAD" w:rsidRPr="002D0B77">
        <w:rPr>
          <w:sz w:val="20"/>
          <w:szCs w:val="20"/>
        </w:rPr>
        <w:t xml:space="preserve">wordt </w:t>
      </w:r>
      <w:r w:rsidR="00345B52" w:rsidRPr="002D0B77">
        <w:rPr>
          <w:sz w:val="20"/>
          <w:szCs w:val="20"/>
        </w:rPr>
        <w:t xml:space="preserve">de studie </w:t>
      </w:r>
      <w:r w:rsidR="00542EAD" w:rsidRPr="002D0B77">
        <w:rPr>
          <w:sz w:val="20"/>
          <w:szCs w:val="20"/>
        </w:rPr>
        <w:t xml:space="preserve">getrieerd </w:t>
      </w:r>
      <w:r w:rsidR="00345B52" w:rsidRPr="002D0B77">
        <w:rPr>
          <w:sz w:val="20"/>
          <w:szCs w:val="20"/>
        </w:rPr>
        <w:t xml:space="preserve">(na het verder vervolledigen van het registratieformulier) </w:t>
      </w:r>
      <w:r w:rsidR="00E20BEF" w:rsidRPr="002D0B77">
        <w:rPr>
          <w:sz w:val="20"/>
          <w:szCs w:val="20"/>
        </w:rPr>
        <w:t xml:space="preserve">voor evaluatie </w:t>
      </w:r>
      <w:r w:rsidR="00797BEC" w:rsidRPr="002D0B77">
        <w:rPr>
          <w:sz w:val="20"/>
          <w:szCs w:val="20"/>
        </w:rPr>
        <w:t xml:space="preserve">door </w:t>
      </w:r>
      <w:r w:rsidR="00345B52" w:rsidRPr="002D0B77">
        <w:rPr>
          <w:sz w:val="20"/>
          <w:szCs w:val="20"/>
        </w:rPr>
        <w:t>de Biobank.</w:t>
      </w:r>
    </w:p>
    <w:p w14:paraId="631B14E6" w14:textId="2FFEBD78" w:rsidR="00E246FA" w:rsidRPr="00BC22EB" w:rsidRDefault="00E246FA" w:rsidP="00E246FA">
      <w:pPr>
        <w:jc w:val="both"/>
      </w:pPr>
      <w:r>
        <w:lastRenderedPageBreak/>
        <w:t xml:space="preserve">Indien </w:t>
      </w:r>
      <w:r w:rsidR="00347DFD">
        <w:t>aan alle voorwaarden voldaan</w:t>
      </w:r>
      <w:r>
        <w:t xml:space="preserve"> is, is de volgende vraag in het </w:t>
      </w:r>
      <w:r w:rsidR="000F3832">
        <w:t>registratie</w:t>
      </w:r>
      <w:r>
        <w:t>formulier: “</w:t>
      </w:r>
      <w:r w:rsidRPr="00E246FA">
        <w:rPr>
          <w:i/>
          <w:iCs/>
        </w:rPr>
        <w:t>D</w:t>
      </w:r>
      <w:r w:rsidRPr="00BC22EB">
        <w:rPr>
          <w:i/>
          <w:iCs/>
        </w:rPr>
        <w:t>e traceerbaarheid naar de donor werd opgeheven (</w:t>
      </w:r>
      <w:proofErr w:type="spellStart"/>
      <w:r w:rsidRPr="00BC22EB">
        <w:rPr>
          <w:i/>
          <w:iCs/>
        </w:rPr>
        <w:t>anonimisatie</w:t>
      </w:r>
      <w:proofErr w:type="spellEnd"/>
      <w:r w:rsidRPr="00BC22EB">
        <w:rPr>
          <w:i/>
          <w:iCs/>
        </w:rPr>
        <w:t xml:space="preserve">) als het gaat om </w:t>
      </w:r>
      <w:proofErr w:type="spellStart"/>
      <w:r w:rsidRPr="00BC22EB">
        <w:rPr>
          <w:i/>
          <w:iCs/>
        </w:rPr>
        <w:t>geartificialiseerd</w:t>
      </w:r>
      <w:proofErr w:type="spellEnd"/>
      <w:r w:rsidRPr="00BC22EB">
        <w:rPr>
          <w:i/>
          <w:iCs/>
        </w:rPr>
        <w:t>/geëxtraheerd MLM geproduceerd in België na 18 maart 2022</w:t>
      </w:r>
      <w:r w:rsidRPr="00BC22EB">
        <w:t xml:space="preserve">.” </w:t>
      </w:r>
    </w:p>
    <w:p w14:paraId="20FDB3E4" w14:textId="6C567173" w:rsidR="00E246FA" w:rsidRDefault="00E246FA" w:rsidP="00893425">
      <w:pPr>
        <w:pStyle w:val="Lijstalinea"/>
        <w:numPr>
          <w:ilvl w:val="0"/>
          <w:numId w:val="7"/>
        </w:numPr>
        <w:jc w:val="both"/>
      </w:pPr>
      <w:r w:rsidRPr="00BC22EB">
        <w:t xml:space="preserve">Indien dit het geval is of niet van toepassing is </w:t>
      </w:r>
      <w:r>
        <w:t>(</w:t>
      </w:r>
      <w:r w:rsidRPr="00BC22EB">
        <w:t xml:space="preserve">omdat </w:t>
      </w:r>
      <w:r>
        <w:t xml:space="preserve">het </w:t>
      </w:r>
      <w:proofErr w:type="spellStart"/>
      <w:r>
        <w:t>g</w:t>
      </w:r>
      <w:r w:rsidRPr="00BC22EB">
        <w:t>eartificialiseerd</w:t>
      </w:r>
      <w:proofErr w:type="spellEnd"/>
      <w:r w:rsidRPr="00BC22EB">
        <w:t xml:space="preserve">/geëxtraheerd </w:t>
      </w:r>
      <w:r w:rsidR="00605A0F">
        <w:t>materiaal</w:t>
      </w:r>
      <w:r w:rsidR="00605A0F" w:rsidRPr="00BC22EB">
        <w:t xml:space="preserve"> </w:t>
      </w:r>
      <w:r w:rsidRPr="00BC22EB">
        <w:t xml:space="preserve">geproduceerd </w:t>
      </w:r>
      <w:r>
        <w:t xml:space="preserve">is </w:t>
      </w:r>
      <w:r w:rsidRPr="00BC22EB">
        <w:t xml:space="preserve">in België voor 18 maart 2022 of geproduceerd </w:t>
      </w:r>
      <w:r>
        <w:t xml:space="preserve">is </w:t>
      </w:r>
      <w:r w:rsidRPr="00BC22EB">
        <w:t>buiten België</w:t>
      </w:r>
      <w:r>
        <w:t xml:space="preserve">), </w:t>
      </w:r>
      <w:r w:rsidR="004F7B39">
        <w:t xml:space="preserve">valt de studie in het uitzonderingsregime en </w:t>
      </w:r>
      <w:r>
        <w:t xml:space="preserve">landt de studie (na het verder vervolledigen van het registratieformulier) bij EC. </w:t>
      </w:r>
      <w:r w:rsidR="004F7B39">
        <w:t>Indien</w:t>
      </w:r>
      <w:r>
        <w:t xml:space="preserve"> </w:t>
      </w:r>
      <w:r w:rsidRPr="00BF1F6F">
        <w:t xml:space="preserve">EC binnen 28 (kalender)dagen na ontvangst van het onderzoeksproject geen bezwaar </w:t>
      </w:r>
      <w:r w:rsidR="004F7B39">
        <w:t xml:space="preserve">heeft </w:t>
      </w:r>
      <w:r>
        <w:t>gemaakt</w:t>
      </w:r>
      <w:r w:rsidR="004F7B39">
        <w:t xml:space="preserve"> ten aanzien van de onderzoeker</w:t>
      </w:r>
      <w:r w:rsidRPr="00BF1F6F">
        <w:t>, kan het onderzoeksproject van start gaan</w:t>
      </w:r>
      <w:r>
        <w:t xml:space="preserve">. In dat geval: </w:t>
      </w:r>
    </w:p>
    <w:p w14:paraId="3FEB00BA" w14:textId="2171BC42" w:rsidR="00E246FA" w:rsidRDefault="00E246FA" w:rsidP="00893425">
      <w:pPr>
        <w:pStyle w:val="Lijstalinea"/>
        <w:numPr>
          <w:ilvl w:val="1"/>
          <w:numId w:val="7"/>
        </w:numPr>
        <w:jc w:val="both"/>
      </w:pPr>
      <w:r>
        <w:t xml:space="preserve">kan het </w:t>
      </w:r>
      <w:proofErr w:type="spellStart"/>
      <w:r w:rsidRPr="00BF1F6F">
        <w:t>geartificialiseerd</w:t>
      </w:r>
      <w:proofErr w:type="spellEnd"/>
      <w:r w:rsidRPr="00BF1F6F">
        <w:t xml:space="preserve"> en geëxtraheerd materiaal in- en uitgevoerd</w:t>
      </w:r>
      <w:r>
        <w:t xml:space="preserve"> worden</w:t>
      </w:r>
      <w:r w:rsidRPr="00BF1F6F">
        <w:t xml:space="preserve"> zonder dat een biobank moet worden ingeschakeld</w:t>
      </w:r>
      <w:r w:rsidR="001A37B1">
        <w:t>;</w:t>
      </w:r>
    </w:p>
    <w:p w14:paraId="3587C3AD" w14:textId="48286D63" w:rsidR="00E246FA" w:rsidRDefault="00E246FA" w:rsidP="00893425">
      <w:pPr>
        <w:pStyle w:val="Lijstalinea"/>
        <w:numPr>
          <w:ilvl w:val="1"/>
          <w:numId w:val="7"/>
        </w:numPr>
        <w:jc w:val="both"/>
      </w:pPr>
      <w:r>
        <w:t xml:space="preserve">kan het materiaal worden gebruikt </w:t>
      </w:r>
      <w:r w:rsidRPr="00BF1F6F">
        <w:t>zonder toestemming van de donor</w:t>
      </w:r>
      <w:r w:rsidR="001A37B1">
        <w:t>;</w:t>
      </w:r>
    </w:p>
    <w:p w14:paraId="346A911A" w14:textId="7FFB5823" w:rsidR="00E246FA" w:rsidRDefault="00E246FA" w:rsidP="00893425">
      <w:pPr>
        <w:pStyle w:val="Lijstalinea"/>
        <w:numPr>
          <w:ilvl w:val="1"/>
          <w:numId w:val="7"/>
        </w:numPr>
        <w:jc w:val="both"/>
      </w:pPr>
      <w:r>
        <w:t>is het</w:t>
      </w:r>
      <w:r w:rsidR="001A37B1">
        <w:t xml:space="preserve"> materiaal</w:t>
      </w:r>
      <w:r>
        <w:t xml:space="preserve"> </w:t>
      </w:r>
      <w:r w:rsidRPr="00BF1F6F">
        <w:t>niet onderworpen aan traceerbaarheidsvoorschriften (ten aanzien van de donor)</w:t>
      </w:r>
      <w:r w:rsidR="001A37B1">
        <w:t>;</w:t>
      </w:r>
      <w:r w:rsidRPr="00BF1F6F">
        <w:t xml:space="preserve"> en </w:t>
      </w:r>
    </w:p>
    <w:p w14:paraId="774D5055" w14:textId="77777777" w:rsidR="00E246FA" w:rsidRDefault="00E246FA" w:rsidP="00893425">
      <w:pPr>
        <w:pStyle w:val="Lijstalinea"/>
        <w:numPr>
          <w:ilvl w:val="1"/>
          <w:numId w:val="7"/>
        </w:numPr>
        <w:jc w:val="both"/>
      </w:pPr>
      <w:r>
        <w:t xml:space="preserve">geldt een vrijstelling van de </w:t>
      </w:r>
      <w:r w:rsidRPr="00BF1F6F">
        <w:t>verplichtingen om incidentele bevindingen te melden.</w:t>
      </w:r>
    </w:p>
    <w:p w14:paraId="6C0FCE6D" w14:textId="4AC77593" w:rsidR="00E246FA" w:rsidRPr="00E848D6" w:rsidRDefault="00E848D6" w:rsidP="00893425">
      <w:pPr>
        <w:pStyle w:val="Lijstalinea"/>
        <w:numPr>
          <w:ilvl w:val="1"/>
          <w:numId w:val="7"/>
        </w:numPr>
        <w:jc w:val="both"/>
      </w:pPr>
      <w:r w:rsidRPr="002D0B77">
        <w:t>blijven a</w:t>
      </w:r>
      <w:r w:rsidR="00E246FA" w:rsidRPr="00E848D6">
        <w:t xml:space="preserve">ndere contractuele en wettelijke vereisten voor correcte toepassing onveranderd </w:t>
      </w:r>
    </w:p>
    <w:p w14:paraId="6BA116CF" w14:textId="4B4B4010" w:rsidR="00E246FA" w:rsidRDefault="00E246FA" w:rsidP="00893425">
      <w:pPr>
        <w:pStyle w:val="Lijstalinea"/>
        <w:numPr>
          <w:ilvl w:val="0"/>
          <w:numId w:val="7"/>
        </w:numPr>
        <w:jc w:val="both"/>
      </w:pPr>
      <w:r>
        <w:t xml:space="preserve">Indien de traceerbaarheid </w:t>
      </w:r>
      <w:r w:rsidRPr="00BC22EB">
        <w:t>naar de donor</w:t>
      </w:r>
      <w:r>
        <w:t xml:space="preserve"> niet</w:t>
      </w:r>
      <w:r w:rsidRPr="00BC22EB">
        <w:t xml:space="preserve"> werd opgeheven </w:t>
      </w:r>
      <w:r w:rsidR="00ED202E">
        <w:t xml:space="preserve">bij </w:t>
      </w:r>
      <w:proofErr w:type="spellStart"/>
      <w:r w:rsidRPr="00BC22EB">
        <w:t>geartificialiseerd</w:t>
      </w:r>
      <w:proofErr w:type="spellEnd"/>
      <w:r w:rsidRPr="00BC22EB">
        <w:t xml:space="preserve">/geëxtraheerd </w:t>
      </w:r>
      <w:r w:rsidR="00605A0F">
        <w:t>materiaal</w:t>
      </w:r>
      <w:r w:rsidR="00605A0F" w:rsidRPr="00BC22EB">
        <w:t xml:space="preserve"> </w:t>
      </w:r>
      <w:r w:rsidRPr="00BC22EB">
        <w:t>geproduceerd in België na 18 maart 2022</w:t>
      </w:r>
      <w:r w:rsidR="00ED202E">
        <w:t xml:space="preserve"> </w:t>
      </w:r>
      <w:r w:rsidR="00ED202E" w:rsidRPr="00BC22EB">
        <w:t>(</w:t>
      </w:r>
      <w:r w:rsidR="00ED202E">
        <w:t xml:space="preserve">dus geen </w:t>
      </w:r>
      <w:proofErr w:type="spellStart"/>
      <w:r w:rsidR="00ED202E" w:rsidRPr="00BC22EB">
        <w:t>anonimisatie</w:t>
      </w:r>
      <w:proofErr w:type="spellEnd"/>
      <w:r w:rsidR="00ED202E" w:rsidRPr="00BC22EB">
        <w:t>)</w:t>
      </w:r>
      <w:r>
        <w:t xml:space="preserve">, en er dus “nee” geantwoord wordt op </w:t>
      </w:r>
      <w:r w:rsidR="00ED202E">
        <w:t xml:space="preserve">de </w:t>
      </w:r>
      <w:r>
        <w:t xml:space="preserve">desbetreffende vraag, </w:t>
      </w:r>
      <w:r w:rsidR="00220378">
        <w:t xml:space="preserve">is de studie </w:t>
      </w:r>
      <w:r w:rsidR="00B21149">
        <w:t xml:space="preserve">zonder meer </w:t>
      </w:r>
      <w:r w:rsidR="00220378">
        <w:t xml:space="preserve">onderhevig aan de wet MLM en </w:t>
      </w:r>
      <w:r>
        <w:t xml:space="preserve">landt de studie (na het verder vervolledigen van het registratieformulier) bij de Biobank. </w:t>
      </w:r>
    </w:p>
    <w:p w14:paraId="2197A011" w14:textId="73C4B402" w:rsidR="00E246FA" w:rsidRDefault="00E246FA" w:rsidP="002D0B77">
      <w:pPr>
        <w:pStyle w:val="Lijstalinea"/>
        <w:jc w:val="both"/>
      </w:pPr>
      <w:r>
        <w:t xml:space="preserve">Indien </w:t>
      </w:r>
      <w:r w:rsidR="00973BA8">
        <w:t>het uitzonderingsregime niet van toepassing is</w:t>
      </w:r>
      <w:r w:rsidR="007C12AF">
        <w:t xml:space="preserve"> en dus </w:t>
      </w:r>
      <w:r>
        <w:t>in eerste instantie geland is bij de Biobank dient</w:t>
      </w:r>
      <w:r w:rsidR="00973BA8">
        <w:t>,</w:t>
      </w:r>
      <w:r>
        <w:t xml:space="preserve"> na validatie door de Biobank, de studie </w:t>
      </w:r>
      <w:hyperlink r:id="rId31" w:history="1"/>
      <w:r>
        <w:t xml:space="preserve"> ingediend te worden bij EC</w:t>
      </w:r>
      <w:r w:rsidR="1C6A6BF3">
        <w:t xml:space="preserve"> via </w:t>
      </w:r>
      <w:hyperlink r:id="rId32" w:history="1">
        <w:r w:rsidR="1C6A6BF3" w:rsidRPr="7984BD70">
          <w:rPr>
            <w:rStyle w:val="Hyperlink"/>
          </w:rPr>
          <w:t>de website</w:t>
        </w:r>
      </w:hyperlink>
      <w:r w:rsidR="1C6A6BF3">
        <w:t xml:space="preserve"> of via mail (</w:t>
      </w:r>
      <w:hyperlink r:id="rId33" w:history="1">
        <w:r w:rsidR="1C6A6BF3" w:rsidRPr="7984BD70">
          <w:rPr>
            <w:rStyle w:val="Hyperlink"/>
          </w:rPr>
          <w:t>ec@uzleuven.be</w:t>
        </w:r>
      </w:hyperlink>
      <w:r w:rsidR="00E848D6">
        <w:t>)</w:t>
      </w:r>
      <w:r>
        <w:t xml:space="preserve">. Een EC-goedkeuring is </w:t>
      </w:r>
      <w:r w:rsidR="00342C64">
        <w:t xml:space="preserve">in dat geval </w:t>
      </w:r>
      <w:r>
        <w:t xml:space="preserve">nodig alvorens de studie mag gestart worden. </w:t>
      </w:r>
    </w:p>
    <w:p w14:paraId="26766ECC" w14:textId="7EC40034" w:rsidR="0069674C" w:rsidRPr="0001083A" w:rsidRDefault="004E5A36" w:rsidP="00893425">
      <w:pPr>
        <w:jc w:val="both"/>
      </w:pPr>
      <w:r>
        <w:t>Ongeacht de studie in het uitzonderingsregime valt, dient b</w:t>
      </w:r>
      <w:r w:rsidR="000D5B48">
        <w:t xml:space="preserve">ij </w:t>
      </w:r>
      <w:proofErr w:type="spellStart"/>
      <w:r w:rsidR="000D5B48">
        <w:t>indieningen</w:t>
      </w:r>
      <w:proofErr w:type="spellEnd"/>
      <w:r w:rsidR="000D5B48">
        <w:t xml:space="preserve"> bij EC n</w:t>
      </w:r>
      <w:r w:rsidR="0069674C">
        <w:t xml:space="preserve">aast het </w:t>
      </w:r>
      <w:r w:rsidR="000D5B48">
        <w:t>studie</w:t>
      </w:r>
      <w:r w:rsidR="0069674C">
        <w:t>protocol ook</w:t>
      </w:r>
      <w:r w:rsidR="00855BBB">
        <w:t xml:space="preserve"> steeds</w:t>
      </w:r>
      <w:r w:rsidR="0069674C">
        <w:t xml:space="preserve"> een begeleidend schrijven te worden </w:t>
      </w:r>
      <w:r>
        <w:t>toegevoegd</w:t>
      </w:r>
      <w:r w:rsidR="00F22411">
        <w:t xml:space="preserve"> met daarin </w:t>
      </w:r>
      <w:r w:rsidR="0069674C">
        <w:t xml:space="preserve">een korte beschrijving van het project. </w:t>
      </w:r>
    </w:p>
    <w:p w14:paraId="7AFD5C71" w14:textId="330CAD80" w:rsidR="0035743A" w:rsidRPr="0035743A" w:rsidRDefault="0035743A" w:rsidP="0035743A">
      <w:pPr>
        <w:jc w:val="both"/>
      </w:pPr>
      <w:r w:rsidRPr="0035743A">
        <w:rPr>
          <w:noProof/>
        </w:rPr>
        <w:lastRenderedPageBreak/>
        <w:drawing>
          <wp:inline distT="0" distB="0" distL="0" distR="0" wp14:anchorId="6817FACC" wp14:editId="395FB974">
            <wp:extent cx="5760720" cy="6871970"/>
            <wp:effectExtent l="0" t="0" r="0" b="5080"/>
            <wp:docPr id="70293882" name="Afbeelding 2" descr="Afbeelding met tekst, schermopname, Lettertyp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3882" name="Afbeelding 2" descr="Afbeelding met tekst, schermopname, Lettertype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6516C" w14:textId="5863B266" w:rsidR="00A419E4" w:rsidRPr="00226A21" w:rsidRDefault="00E848D6" w:rsidP="00226A21">
      <w:pPr>
        <w:jc w:val="both"/>
      </w:pPr>
      <w:r>
        <w:t xml:space="preserve">Figuur 2: </w:t>
      </w:r>
      <w:r w:rsidRPr="00E848D6">
        <w:t xml:space="preserve">Stappenplan voor indiening van een studie met LOUTER </w:t>
      </w:r>
      <w:proofErr w:type="spellStart"/>
      <w:r w:rsidRPr="00E848D6">
        <w:t>geartificialiseerd</w:t>
      </w:r>
      <w:proofErr w:type="spellEnd"/>
      <w:r w:rsidRPr="00E848D6">
        <w:t>/geëxtraheerd MLM (algemeen of uitzonderingsregime)</w:t>
      </w:r>
    </w:p>
    <w:p w14:paraId="281E28A9" w14:textId="4A85AA72" w:rsidR="000F3832" w:rsidRPr="000F3832" w:rsidRDefault="000F3832" w:rsidP="000F3832">
      <w:pPr>
        <w:jc w:val="both"/>
      </w:pPr>
    </w:p>
    <w:p w14:paraId="36BC74EA" w14:textId="77777777" w:rsidR="00BC22EB" w:rsidRDefault="00BC22EB" w:rsidP="006B181B">
      <w:pPr>
        <w:jc w:val="both"/>
      </w:pPr>
    </w:p>
    <w:sectPr w:rsidR="00BC22EB" w:rsidSect="002D0B77">
      <w:footerReference w:type="default" r:id="rId3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9C331" w14:textId="77777777" w:rsidR="007F3059" w:rsidRDefault="007F3059" w:rsidP="00F01218">
      <w:pPr>
        <w:spacing w:after="0" w:line="240" w:lineRule="auto"/>
      </w:pPr>
      <w:r>
        <w:separator/>
      </w:r>
    </w:p>
  </w:endnote>
  <w:endnote w:type="continuationSeparator" w:id="0">
    <w:p w14:paraId="22688F86" w14:textId="77777777" w:rsidR="007F3059" w:rsidRDefault="007F3059" w:rsidP="00F01218">
      <w:pPr>
        <w:spacing w:after="0" w:line="240" w:lineRule="auto"/>
      </w:pPr>
      <w:r>
        <w:continuationSeparator/>
      </w:r>
    </w:p>
  </w:endnote>
  <w:endnote w:type="continuationNotice" w:id="1">
    <w:p w14:paraId="3CF48112" w14:textId="77777777" w:rsidR="007F3059" w:rsidRDefault="007F3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2652313"/>
      <w:docPartObj>
        <w:docPartGallery w:val="Page Numbers (Bottom of Page)"/>
        <w:docPartUnique/>
      </w:docPartObj>
    </w:sdtPr>
    <w:sdtEndPr/>
    <w:sdtContent>
      <w:p w14:paraId="4F661D55" w14:textId="548A2D4E" w:rsidR="0004263F" w:rsidRDefault="0004263F">
        <w:pPr>
          <w:pStyle w:val="Voetteks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3F8FBD3" wp14:editId="6C147B78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-17145</wp:posOffset>
                  </wp:positionV>
                  <wp:extent cx="5829300" cy="0"/>
                  <wp:effectExtent l="0" t="0" r="0" b="0"/>
                  <wp:wrapNone/>
                  <wp:docPr id="784290826" name="Rechte verbindingslijn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293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57603A9" id="Rechte verbindingslijn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1.35pt" to="456.4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" strokecolor="#7f7f7f [1612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  <w:r>
          <w:t>/</w:t>
        </w:r>
        <w:fldSimple w:instr="NUMPAGES   \* MERGEFORMAT">
          <w:r>
            <w:rPr>
              <w:noProof/>
            </w:rPr>
            <w:t>6</w:t>
          </w:r>
        </w:fldSimple>
      </w:p>
    </w:sdtContent>
  </w:sdt>
  <w:p w14:paraId="1CD6C1FE" w14:textId="5FACBAE1" w:rsidR="0004263F" w:rsidRPr="0004263F" w:rsidRDefault="0004263F">
    <w:pPr>
      <w:pStyle w:val="Voetteks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Werkwijze betreffende o</w:t>
    </w:r>
    <w:r w:rsidRPr="0004263F">
      <w:rPr>
        <w:color w:val="808080" w:themeColor="background1" w:themeShade="80"/>
        <w:sz w:val="18"/>
        <w:szCs w:val="18"/>
      </w:rPr>
      <w:t xml:space="preserve">nderzoek met </w:t>
    </w:r>
    <w:proofErr w:type="spellStart"/>
    <w:r w:rsidRPr="0004263F">
      <w:rPr>
        <w:color w:val="808080" w:themeColor="background1" w:themeShade="80"/>
        <w:sz w:val="18"/>
        <w:szCs w:val="18"/>
      </w:rPr>
      <w:t>geartificialiseerd</w:t>
    </w:r>
    <w:proofErr w:type="spellEnd"/>
    <w:r>
      <w:rPr>
        <w:color w:val="808080" w:themeColor="background1" w:themeShade="80"/>
        <w:sz w:val="18"/>
        <w:szCs w:val="18"/>
      </w:rPr>
      <w:t>/</w:t>
    </w:r>
    <w:r w:rsidRPr="0004263F">
      <w:rPr>
        <w:color w:val="808080" w:themeColor="background1" w:themeShade="80"/>
        <w:sz w:val="18"/>
        <w:szCs w:val="18"/>
      </w:rPr>
      <w:t>geëxtraheerd materiaal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F4DC7" w14:textId="77777777" w:rsidR="007F3059" w:rsidRDefault="007F3059" w:rsidP="00F01218">
      <w:pPr>
        <w:spacing w:after="0" w:line="240" w:lineRule="auto"/>
      </w:pPr>
      <w:r>
        <w:separator/>
      </w:r>
    </w:p>
  </w:footnote>
  <w:footnote w:type="continuationSeparator" w:id="0">
    <w:p w14:paraId="61E8A56E" w14:textId="77777777" w:rsidR="007F3059" w:rsidRDefault="007F3059" w:rsidP="00F01218">
      <w:pPr>
        <w:spacing w:after="0" w:line="240" w:lineRule="auto"/>
      </w:pPr>
      <w:r>
        <w:continuationSeparator/>
      </w:r>
    </w:p>
  </w:footnote>
  <w:footnote w:type="continuationNotice" w:id="1">
    <w:p w14:paraId="0CAC8F7C" w14:textId="77777777" w:rsidR="007F3059" w:rsidRDefault="007F3059">
      <w:pPr>
        <w:spacing w:after="0" w:line="240" w:lineRule="auto"/>
      </w:pPr>
    </w:p>
  </w:footnote>
  <w:footnote w:id="2">
    <w:p w14:paraId="27806D5D" w14:textId="40C3EE11" w:rsidR="00F01218" w:rsidRPr="000A7B90" w:rsidRDefault="00F01218" w:rsidP="0004263F">
      <w:pPr>
        <w:jc w:val="both"/>
        <w:rPr>
          <w:sz w:val="20"/>
          <w:szCs w:val="20"/>
        </w:rPr>
      </w:pPr>
      <w:r w:rsidRPr="000A7B90">
        <w:rPr>
          <w:rStyle w:val="Voetnootmarkering"/>
          <w:sz w:val="20"/>
          <w:szCs w:val="20"/>
        </w:rPr>
        <w:footnoteRef/>
      </w:r>
      <w:r w:rsidRPr="000A7B90">
        <w:rPr>
          <w:sz w:val="20"/>
          <w:szCs w:val="20"/>
        </w:rPr>
        <w:t xml:space="preserve"> We verwijzen voor meer informatie naar </w:t>
      </w:r>
      <w:hyperlink r:id="rId1" w:history="1">
        <w:r w:rsidR="00D478B0" w:rsidRPr="000A7B90">
          <w:rPr>
            <w:rStyle w:val="Hyperlink"/>
            <w:sz w:val="20"/>
            <w:szCs w:val="20"/>
          </w:rPr>
          <w:t>de Wet van 19 december 2008 </w:t>
        </w:r>
      </w:hyperlink>
      <w:r w:rsidRPr="000A7B90">
        <w:rPr>
          <w:sz w:val="20"/>
          <w:szCs w:val="20"/>
        </w:rPr>
        <w:t xml:space="preserve">inzake het verkrijgen en het gebruik van menselijk lichaamsmateriaal met het oog op de geneeskundige toepassing op de mens of het wetenschappelijk onderzoek. </w:t>
      </w:r>
      <w:r w:rsidRPr="000A7B90">
        <w:rPr>
          <w:rStyle w:val="Verwijzingopmerking"/>
          <w:sz w:val="20"/>
          <w:szCs w:val="20"/>
        </w:rPr>
        <w:t/>
      </w:r>
      <w:r w:rsidRPr="000A7B90">
        <w:rPr>
          <w:rStyle w:val="Verwijzingopmerking"/>
          <w:sz w:val="20"/>
          <w:szCs w:val="20"/>
        </w:rPr>
        <w:t/>
      </w:r>
      <w:r w:rsidRPr="000A7B90">
        <w:rPr>
          <w:rStyle w:val="Verwijzingopmerking"/>
          <w:sz w:val="20"/>
          <w:szCs w:val="20"/>
        </w:rPr>
        <w:t/>
      </w:r>
    </w:p>
  </w:footnote>
  <w:footnote w:id="3">
    <w:p w14:paraId="073FF1DE" w14:textId="1C9D07E1" w:rsidR="00063FAD" w:rsidRDefault="00063FA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2D2FD5">
        <w:t xml:space="preserve">Zie in dit verband </w:t>
      </w:r>
      <w:hyperlink r:id="rId2" w:history="1">
        <w:r w:rsidR="002D2FD5" w:rsidRPr="002D2FD5">
          <w:rPr>
            <w:rStyle w:val="Hyperlink"/>
          </w:rPr>
          <w:t>Handvest van de Grondrechten van de Europese Unie (2000/C 364/01), art. 3</w:t>
        </w:r>
      </w:hyperlink>
      <w:r w:rsidR="002D2FD5">
        <w:t xml:space="preserve"> (Recht op menselijke integriteit).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ByJGCfucn7lfB" int2:id="j8tADW8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91B"/>
    <w:multiLevelType w:val="multilevel"/>
    <w:tmpl w:val="8874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A045B"/>
    <w:multiLevelType w:val="hybridMultilevel"/>
    <w:tmpl w:val="90BADB1E"/>
    <w:lvl w:ilvl="0" w:tplc="0E94AD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0710"/>
    <w:multiLevelType w:val="hybridMultilevel"/>
    <w:tmpl w:val="9028C0E0"/>
    <w:lvl w:ilvl="0" w:tplc="9284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527C"/>
    <w:multiLevelType w:val="multilevel"/>
    <w:tmpl w:val="2AC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92E7E"/>
    <w:multiLevelType w:val="hybridMultilevel"/>
    <w:tmpl w:val="180861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87CBF"/>
    <w:multiLevelType w:val="hybridMultilevel"/>
    <w:tmpl w:val="5630F9DA"/>
    <w:lvl w:ilvl="0" w:tplc="0A62A5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3D1"/>
    <w:multiLevelType w:val="hybridMultilevel"/>
    <w:tmpl w:val="8A4C1294"/>
    <w:lvl w:ilvl="0" w:tplc="378A3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902D"/>
    <w:multiLevelType w:val="multilevel"/>
    <w:tmpl w:val="4EBA9D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7729C"/>
    <w:multiLevelType w:val="multilevel"/>
    <w:tmpl w:val="53E02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166E"/>
    <w:multiLevelType w:val="multilevel"/>
    <w:tmpl w:val="B05EBC4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</w:lvl>
    <w:lvl w:ilvl="2">
      <w:start w:val="1"/>
      <w:numFmt w:val="lowerLetter"/>
      <w:pStyle w:val="Kop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1B22FF"/>
    <w:multiLevelType w:val="hybridMultilevel"/>
    <w:tmpl w:val="63C05466"/>
    <w:lvl w:ilvl="0" w:tplc="042EAC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76B61"/>
    <w:multiLevelType w:val="hybridMultilevel"/>
    <w:tmpl w:val="DF78B4BE"/>
    <w:lvl w:ilvl="0" w:tplc="A05673C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E8B3C11"/>
    <w:multiLevelType w:val="hybridMultilevel"/>
    <w:tmpl w:val="4782BC30"/>
    <w:lvl w:ilvl="0" w:tplc="BA5036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DFA0C"/>
    <w:multiLevelType w:val="hybridMultilevel"/>
    <w:tmpl w:val="F94099E4"/>
    <w:lvl w:ilvl="0" w:tplc="473665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3CE8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4A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D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06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44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23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0D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47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D2E8D"/>
    <w:multiLevelType w:val="multilevel"/>
    <w:tmpl w:val="7392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B16AEFA"/>
    <w:multiLevelType w:val="multilevel"/>
    <w:tmpl w:val="FFFFFFFF"/>
    <w:lvl w:ilvl="0">
      <w:numFmt w:val="none"/>
      <w:pStyle w:val="Kop2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A7F3C"/>
    <w:multiLevelType w:val="hybridMultilevel"/>
    <w:tmpl w:val="F4C02618"/>
    <w:lvl w:ilvl="0" w:tplc="A9582C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356245">
    <w:abstractNumId w:val="13"/>
  </w:num>
  <w:num w:numId="2" w16cid:durableId="2118482332">
    <w:abstractNumId w:val="7"/>
  </w:num>
  <w:num w:numId="3" w16cid:durableId="94374410">
    <w:abstractNumId w:val="15"/>
  </w:num>
  <w:num w:numId="4" w16cid:durableId="1014303352">
    <w:abstractNumId w:val="3"/>
  </w:num>
  <w:num w:numId="5" w16cid:durableId="1962151938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809282061">
    <w:abstractNumId w:val="0"/>
  </w:num>
  <w:num w:numId="7" w16cid:durableId="355348121">
    <w:abstractNumId w:val="16"/>
  </w:num>
  <w:num w:numId="8" w16cid:durableId="652493774">
    <w:abstractNumId w:val="11"/>
  </w:num>
  <w:num w:numId="9" w16cid:durableId="417870706">
    <w:abstractNumId w:val="5"/>
  </w:num>
  <w:num w:numId="10" w16cid:durableId="1212108005">
    <w:abstractNumId w:val="10"/>
  </w:num>
  <w:num w:numId="11" w16cid:durableId="1145388445">
    <w:abstractNumId w:val="6"/>
  </w:num>
  <w:num w:numId="12" w16cid:durableId="1354962871">
    <w:abstractNumId w:val="4"/>
  </w:num>
  <w:num w:numId="13" w16cid:durableId="1999111366">
    <w:abstractNumId w:val="12"/>
  </w:num>
  <w:num w:numId="14" w16cid:durableId="1036853136">
    <w:abstractNumId w:val="2"/>
  </w:num>
  <w:num w:numId="15" w16cid:durableId="1635332787">
    <w:abstractNumId w:val="8"/>
  </w:num>
  <w:num w:numId="16" w16cid:durableId="896622643">
    <w:abstractNumId w:val="9"/>
  </w:num>
  <w:num w:numId="17" w16cid:durableId="2056661727">
    <w:abstractNumId w:val="9"/>
  </w:num>
  <w:num w:numId="18" w16cid:durableId="2037583871">
    <w:abstractNumId w:val="9"/>
  </w:num>
  <w:num w:numId="19" w16cid:durableId="150566090">
    <w:abstractNumId w:val="9"/>
  </w:num>
  <w:num w:numId="20" w16cid:durableId="1464929370">
    <w:abstractNumId w:val="9"/>
  </w:num>
  <w:num w:numId="21" w16cid:durableId="16202598">
    <w:abstractNumId w:val="14"/>
  </w:num>
  <w:num w:numId="22" w16cid:durableId="1073891074">
    <w:abstractNumId w:val="9"/>
  </w:num>
  <w:num w:numId="23" w16cid:durableId="1288583390">
    <w:abstractNumId w:val="9"/>
  </w:num>
  <w:num w:numId="24" w16cid:durableId="1563129386">
    <w:abstractNumId w:val="9"/>
  </w:num>
  <w:num w:numId="25" w16cid:durableId="714046624">
    <w:abstractNumId w:val="9"/>
  </w:num>
  <w:num w:numId="26" w16cid:durableId="2048409626">
    <w:abstractNumId w:val="9"/>
  </w:num>
  <w:num w:numId="27" w16cid:durableId="374698111">
    <w:abstractNumId w:val="9"/>
  </w:num>
  <w:num w:numId="28" w16cid:durableId="206913555">
    <w:abstractNumId w:val="9"/>
  </w:num>
  <w:num w:numId="29" w16cid:durableId="170032677">
    <w:abstractNumId w:val="9"/>
  </w:num>
  <w:num w:numId="30" w16cid:durableId="104423242">
    <w:abstractNumId w:val="9"/>
  </w:num>
  <w:num w:numId="31" w16cid:durableId="1633632565">
    <w:abstractNumId w:val="9"/>
  </w:num>
  <w:num w:numId="32" w16cid:durableId="323975289">
    <w:abstractNumId w:val="1"/>
  </w:num>
  <w:num w:numId="33" w16cid:durableId="2049899">
    <w:abstractNumId w:val="9"/>
  </w:num>
  <w:num w:numId="34" w16cid:durableId="1978367610">
    <w:abstractNumId w:val="9"/>
  </w:num>
  <w:num w:numId="35" w16cid:durableId="2124570797">
    <w:abstractNumId w:val="9"/>
  </w:num>
  <w:num w:numId="36" w16cid:durableId="1885020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6F"/>
    <w:rsid w:val="0000143D"/>
    <w:rsid w:val="00001D52"/>
    <w:rsid w:val="00002E98"/>
    <w:rsid w:val="0001422C"/>
    <w:rsid w:val="000170BA"/>
    <w:rsid w:val="00031BC1"/>
    <w:rsid w:val="00034629"/>
    <w:rsid w:val="00034FAA"/>
    <w:rsid w:val="000350FE"/>
    <w:rsid w:val="00036B9D"/>
    <w:rsid w:val="00040EDB"/>
    <w:rsid w:val="0004263F"/>
    <w:rsid w:val="00046B32"/>
    <w:rsid w:val="00050A6E"/>
    <w:rsid w:val="00056DC4"/>
    <w:rsid w:val="00061295"/>
    <w:rsid w:val="00062BD3"/>
    <w:rsid w:val="00063FAD"/>
    <w:rsid w:val="00070CC7"/>
    <w:rsid w:val="00081D97"/>
    <w:rsid w:val="00082595"/>
    <w:rsid w:val="000848A2"/>
    <w:rsid w:val="0009298F"/>
    <w:rsid w:val="00096084"/>
    <w:rsid w:val="00097639"/>
    <w:rsid w:val="000A3516"/>
    <w:rsid w:val="000A4163"/>
    <w:rsid w:val="000A7B90"/>
    <w:rsid w:val="000A7D28"/>
    <w:rsid w:val="000B1D6E"/>
    <w:rsid w:val="000B1E8F"/>
    <w:rsid w:val="000B4B83"/>
    <w:rsid w:val="000C1748"/>
    <w:rsid w:val="000C209A"/>
    <w:rsid w:val="000C7340"/>
    <w:rsid w:val="000D28BA"/>
    <w:rsid w:val="000D5B48"/>
    <w:rsid w:val="000D6F1C"/>
    <w:rsid w:val="000E4722"/>
    <w:rsid w:val="000E50AB"/>
    <w:rsid w:val="000F29BA"/>
    <w:rsid w:val="000F2C44"/>
    <w:rsid w:val="000F3832"/>
    <w:rsid w:val="000F5C8B"/>
    <w:rsid w:val="001005FE"/>
    <w:rsid w:val="00100ABE"/>
    <w:rsid w:val="00103609"/>
    <w:rsid w:val="0010698A"/>
    <w:rsid w:val="00112015"/>
    <w:rsid w:val="001202F8"/>
    <w:rsid w:val="00125B37"/>
    <w:rsid w:val="001312CD"/>
    <w:rsid w:val="001330E9"/>
    <w:rsid w:val="00135F0E"/>
    <w:rsid w:val="0014179F"/>
    <w:rsid w:val="001455A1"/>
    <w:rsid w:val="00151673"/>
    <w:rsid w:val="00152C57"/>
    <w:rsid w:val="00154D46"/>
    <w:rsid w:val="00157767"/>
    <w:rsid w:val="0016383B"/>
    <w:rsid w:val="001639A8"/>
    <w:rsid w:val="00170769"/>
    <w:rsid w:val="00172FC5"/>
    <w:rsid w:val="00176712"/>
    <w:rsid w:val="001821AD"/>
    <w:rsid w:val="00183D96"/>
    <w:rsid w:val="001840C1"/>
    <w:rsid w:val="001901FD"/>
    <w:rsid w:val="00190AEF"/>
    <w:rsid w:val="00192D57"/>
    <w:rsid w:val="00197049"/>
    <w:rsid w:val="001A37B1"/>
    <w:rsid w:val="001A7B77"/>
    <w:rsid w:val="001B0AC4"/>
    <w:rsid w:val="001B0BA9"/>
    <w:rsid w:val="001B0F10"/>
    <w:rsid w:val="001B3368"/>
    <w:rsid w:val="001B35A9"/>
    <w:rsid w:val="001B39C5"/>
    <w:rsid w:val="001B58DA"/>
    <w:rsid w:val="001C04F5"/>
    <w:rsid w:val="001C10C8"/>
    <w:rsid w:val="001C1764"/>
    <w:rsid w:val="001C22A8"/>
    <w:rsid w:val="001C2C4B"/>
    <w:rsid w:val="001C2D72"/>
    <w:rsid w:val="001E1EA9"/>
    <w:rsid w:val="001E45C8"/>
    <w:rsid w:val="001E5A50"/>
    <w:rsid w:val="001F7571"/>
    <w:rsid w:val="002032E6"/>
    <w:rsid w:val="002041C5"/>
    <w:rsid w:val="00207B1E"/>
    <w:rsid w:val="00217CAB"/>
    <w:rsid w:val="00220378"/>
    <w:rsid w:val="002232C4"/>
    <w:rsid w:val="002265B3"/>
    <w:rsid w:val="00226A21"/>
    <w:rsid w:val="002305CD"/>
    <w:rsid w:val="002329DB"/>
    <w:rsid w:val="00232A4B"/>
    <w:rsid w:val="0023399F"/>
    <w:rsid w:val="002453AC"/>
    <w:rsid w:val="002550FF"/>
    <w:rsid w:val="00255AA8"/>
    <w:rsid w:val="00260517"/>
    <w:rsid w:val="00267129"/>
    <w:rsid w:val="00267EE1"/>
    <w:rsid w:val="002731F9"/>
    <w:rsid w:val="002750B9"/>
    <w:rsid w:val="0027729B"/>
    <w:rsid w:val="00283C19"/>
    <w:rsid w:val="00291F94"/>
    <w:rsid w:val="002A0843"/>
    <w:rsid w:val="002A0B57"/>
    <w:rsid w:val="002B0D7F"/>
    <w:rsid w:val="002B1F5D"/>
    <w:rsid w:val="002B3840"/>
    <w:rsid w:val="002B55D5"/>
    <w:rsid w:val="002C374B"/>
    <w:rsid w:val="002C4603"/>
    <w:rsid w:val="002D055A"/>
    <w:rsid w:val="002D0B77"/>
    <w:rsid w:val="002D2FD5"/>
    <w:rsid w:val="002D3333"/>
    <w:rsid w:val="002D6D9A"/>
    <w:rsid w:val="002E032F"/>
    <w:rsid w:val="002E2FA9"/>
    <w:rsid w:val="002F332F"/>
    <w:rsid w:val="002F6FA8"/>
    <w:rsid w:val="00300B10"/>
    <w:rsid w:val="00301351"/>
    <w:rsid w:val="00305C4A"/>
    <w:rsid w:val="00307096"/>
    <w:rsid w:val="00307ADA"/>
    <w:rsid w:val="003100CF"/>
    <w:rsid w:val="00312658"/>
    <w:rsid w:val="00322C36"/>
    <w:rsid w:val="003262B6"/>
    <w:rsid w:val="00336A7B"/>
    <w:rsid w:val="00336FB8"/>
    <w:rsid w:val="0034053D"/>
    <w:rsid w:val="003418A9"/>
    <w:rsid w:val="00342C64"/>
    <w:rsid w:val="00345B52"/>
    <w:rsid w:val="003473B0"/>
    <w:rsid w:val="00347DFD"/>
    <w:rsid w:val="003508E6"/>
    <w:rsid w:val="00351622"/>
    <w:rsid w:val="0035743A"/>
    <w:rsid w:val="003627B7"/>
    <w:rsid w:val="00362E0D"/>
    <w:rsid w:val="003652E2"/>
    <w:rsid w:val="00366096"/>
    <w:rsid w:val="00382E05"/>
    <w:rsid w:val="00385004"/>
    <w:rsid w:val="003A0160"/>
    <w:rsid w:val="003A0A0F"/>
    <w:rsid w:val="003A69DE"/>
    <w:rsid w:val="003B3E9A"/>
    <w:rsid w:val="003C0102"/>
    <w:rsid w:val="003C0686"/>
    <w:rsid w:val="003C35B5"/>
    <w:rsid w:val="003C7361"/>
    <w:rsid w:val="003F08B2"/>
    <w:rsid w:val="003F1175"/>
    <w:rsid w:val="003F1BE0"/>
    <w:rsid w:val="003F2099"/>
    <w:rsid w:val="003F6C41"/>
    <w:rsid w:val="003F7E17"/>
    <w:rsid w:val="00401408"/>
    <w:rsid w:val="0040407B"/>
    <w:rsid w:val="004045A8"/>
    <w:rsid w:val="00407D66"/>
    <w:rsid w:val="00412202"/>
    <w:rsid w:val="0041545D"/>
    <w:rsid w:val="00420B74"/>
    <w:rsid w:val="00421A6D"/>
    <w:rsid w:val="00424D22"/>
    <w:rsid w:val="00426AB6"/>
    <w:rsid w:val="00430698"/>
    <w:rsid w:val="0043226E"/>
    <w:rsid w:val="00440D09"/>
    <w:rsid w:val="004436F7"/>
    <w:rsid w:val="00450AA2"/>
    <w:rsid w:val="00453194"/>
    <w:rsid w:val="004563A7"/>
    <w:rsid w:val="00461D36"/>
    <w:rsid w:val="004627A1"/>
    <w:rsid w:val="004632C9"/>
    <w:rsid w:val="00470634"/>
    <w:rsid w:val="00472CA9"/>
    <w:rsid w:val="00482A09"/>
    <w:rsid w:val="0048540C"/>
    <w:rsid w:val="00485CB1"/>
    <w:rsid w:val="004926D0"/>
    <w:rsid w:val="004943A7"/>
    <w:rsid w:val="004976AD"/>
    <w:rsid w:val="004A3252"/>
    <w:rsid w:val="004A421C"/>
    <w:rsid w:val="004A4E96"/>
    <w:rsid w:val="004C4853"/>
    <w:rsid w:val="004D6147"/>
    <w:rsid w:val="004D7B0C"/>
    <w:rsid w:val="004E1F90"/>
    <w:rsid w:val="004E5A36"/>
    <w:rsid w:val="004E7491"/>
    <w:rsid w:val="004E74C7"/>
    <w:rsid w:val="004F6451"/>
    <w:rsid w:val="004F7B39"/>
    <w:rsid w:val="005115D1"/>
    <w:rsid w:val="00520119"/>
    <w:rsid w:val="005331B2"/>
    <w:rsid w:val="00540FF5"/>
    <w:rsid w:val="0054203D"/>
    <w:rsid w:val="00542EAD"/>
    <w:rsid w:val="00551208"/>
    <w:rsid w:val="00551688"/>
    <w:rsid w:val="00557C79"/>
    <w:rsid w:val="005608AB"/>
    <w:rsid w:val="00564831"/>
    <w:rsid w:val="0056648F"/>
    <w:rsid w:val="00566EE5"/>
    <w:rsid w:val="00567ABE"/>
    <w:rsid w:val="0057073E"/>
    <w:rsid w:val="00574949"/>
    <w:rsid w:val="005804DF"/>
    <w:rsid w:val="00585975"/>
    <w:rsid w:val="00593E54"/>
    <w:rsid w:val="00595039"/>
    <w:rsid w:val="005A00B7"/>
    <w:rsid w:val="005A244F"/>
    <w:rsid w:val="005B0C72"/>
    <w:rsid w:val="005B397C"/>
    <w:rsid w:val="005C1A82"/>
    <w:rsid w:val="005D0A9F"/>
    <w:rsid w:val="005D4C1E"/>
    <w:rsid w:val="005D6671"/>
    <w:rsid w:val="005E0482"/>
    <w:rsid w:val="005F1C58"/>
    <w:rsid w:val="005F4965"/>
    <w:rsid w:val="005F4AF2"/>
    <w:rsid w:val="005F730F"/>
    <w:rsid w:val="00601F47"/>
    <w:rsid w:val="00605392"/>
    <w:rsid w:val="00605A0F"/>
    <w:rsid w:val="00605ADE"/>
    <w:rsid w:val="0061368B"/>
    <w:rsid w:val="00617A61"/>
    <w:rsid w:val="00625450"/>
    <w:rsid w:val="006266D8"/>
    <w:rsid w:val="00642144"/>
    <w:rsid w:val="00642BB3"/>
    <w:rsid w:val="00643448"/>
    <w:rsid w:val="00644F58"/>
    <w:rsid w:val="00646BAB"/>
    <w:rsid w:val="00650F72"/>
    <w:rsid w:val="006579AE"/>
    <w:rsid w:val="00661BF5"/>
    <w:rsid w:val="0066452D"/>
    <w:rsid w:val="006717B5"/>
    <w:rsid w:val="00672511"/>
    <w:rsid w:val="00680294"/>
    <w:rsid w:val="0068252F"/>
    <w:rsid w:val="00683244"/>
    <w:rsid w:val="00685765"/>
    <w:rsid w:val="006863F2"/>
    <w:rsid w:val="00692F25"/>
    <w:rsid w:val="0069674C"/>
    <w:rsid w:val="006A173C"/>
    <w:rsid w:val="006B181B"/>
    <w:rsid w:val="006B4211"/>
    <w:rsid w:val="006B5D41"/>
    <w:rsid w:val="006C766A"/>
    <w:rsid w:val="006C7714"/>
    <w:rsid w:val="006D4281"/>
    <w:rsid w:val="006D670F"/>
    <w:rsid w:val="006E6A31"/>
    <w:rsid w:val="006E74B4"/>
    <w:rsid w:val="006F0B20"/>
    <w:rsid w:val="006F5E73"/>
    <w:rsid w:val="00700042"/>
    <w:rsid w:val="00703173"/>
    <w:rsid w:val="007175F2"/>
    <w:rsid w:val="00731098"/>
    <w:rsid w:val="00735204"/>
    <w:rsid w:val="007409C7"/>
    <w:rsid w:val="0074305A"/>
    <w:rsid w:val="00747506"/>
    <w:rsid w:val="00751CFC"/>
    <w:rsid w:val="0075401C"/>
    <w:rsid w:val="00755C48"/>
    <w:rsid w:val="007616FC"/>
    <w:rsid w:val="0076184B"/>
    <w:rsid w:val="007626A5"/>
    <w:rsid w:val="0076457D"/>
    <w:rsid w:val="00770602"/>
    <w:rsid w:val="007715F5"/>
    <w:rsid w:val="0078264D"/>
    <w:rsid w:val="00783FB0"/>
    <w:rsid w:val="00785691"/>
    <w:rsid w:val="00792C8C"/>
    <w:rsid w:val="00797BEC"/>
    <w:rsid w:val="007A0C5A"/>
    <w:rsid w:val="007C0984"/>
    <w:rsid w:val="007C12AF"/>
    <w:rsid w:val="007C62A0"/>
    <w:rsid w:val="007D02F1"/>
    <w:rsid w:val="007D1400"/>
    <w:rsid w:val="007D44AF"/>
    <w:rsid w:val="007D768C"/>
    <w:rsid w:val="007E0827"/>
    <w:rsid w:val="007E0BE9"/>
    <w:rsid w:val="007E2F81"/>
    <w:rsid w:val="007E6818"/>
    <w:rsid w:val="007E79E6"/>
    <w:rsid w:val="007F3059"/>
    <w:rsid w:val="007F4411"/>
    <w:rsid w:val="008004E1"/>
    <w:rsid w:val="00806D4F"/>
    <w:rsid w:val="00816358"/>
    <w:rsid w:val="0081758C"/>
    <w:rsid w:val="00821509"/>
    <w:rsid w:val="00827FB9"/>
    <w:rsid w:val="0083170F"/>
    <w:rsid w:val="00835A42"/>
    <w:rsid w:val="00840F54"/>
    <w:rsid w:val="00843BE6"/>
    <w:rsid w:val="00845153"/>
    <w:rsid w:val="00850E6D"/>
    <w:rsid w:val="00851D1E"/>
    <w:rsid w:val="008527C7"/>
    <w:rsid w:val="00855403"/>
    <w:rsid w:val="00855BBB"/>
    <w:rsid w:val="008641EE"/>
    <w:rsid w:val="008650A5"/>
    <w:rsid w:val="00867100"/>
    <w:rsid w:val="008752D7"/>
    <w:rsid w:val="0088303C"/>
    <w:rsid w:val="008830BC"/>
    <w:rsid w:val="008835A8"/>
    <w:rsid w:val="00883AC4"/>
    <w:rsid w:val="00887223"/>
    <w:rsid w:val="00891CC2"/>
    <w:rsid w:val="00893425"/>
    <w:rsid w:val="008975D5"/>
    <w:rsid w:val="008A0FD8"/>
    <w:rsid w:val="008A75E4"/>
    <w:rsid w:val="008B011F"/>
    <w:rsid w:val="008B41CC"/>
    <w:rsid w:val="008B6A27"/>
    <w:rsid w:val="008D1214"/>
    <w:rsid w:val="008D3ABD"/>
    <w:rsid w:val="008D55F1"/>
    <w:rsid w:val="008E180C"/>
    <w:rsid w:val="008E2BA6"/>
    <w:rsid w:val="008E6553"/>
    <w:rsid w:val="008E7589"/>
    <w:rsid w:val="008F1AC9"/>
    <w:rsid w:val="008F52B8"/>
    <w:rsid w:val="00901D2E"/>
    <w:rsid w:val="00902CF1"/>
    <w:rsid w:val="009031B4"/>
    <w:rsid w:val="00903D9F"/>
    <w:rsid w:val="00923B65"/>
    <w:rsid w:val="00925444"/>
    <w:rsid w:val="009335FE"/>
    <w:rsid w:val="00934591"/>
    <w:rsid w:val="009403AE"/>
    <w:rsid w:val="00941C3E"/>
    <w:rsid w:val="00941E6E"/>
    <w:rsid w:val="00942418"/>
    <w:rsid w:val="00944E28"/>
    <w:rsid w:val="009469F9"/>
    <w:rsid w:val="00947419"/>
    <w:rsid w:val="00952C6F"/>
    <w:rsid w:val="00953D53"/>
    <w:rsid w:val="00960F9F"/>
    <w:rsid w:val="0096236C"/>
    <w:rsid w:val="00964EBC"/>
    <w:rsid w:val="009714AF"/>
    <w:rsid w:val="0097273E"/>
    <w:rsid w:val="00973BA8"/>
    <w:rsid w:val="009804E7"/>
    <w:rsid w:val="00995071"/>
    <w:rsid w:val="009A0678"/>
    <w:rsid w:val="009A0ED8"/>
    <w:rsid w:val="009A2001"/>
    <w:rsid w:val="009A2FE8"/>
    <w:rsid w:val="009A6365"/>
    <w:rsid w:val="009A71E4"/>
    <w:rsid w:val="009A7A19"/>
    <w:rsid w:val="009B1318"/>
    <w:rsid w:val="009B55FE"/>
    <w:rsid w:val="009B6044"/>
    <w:rsid w:val="009B64E1"/>
    <w:rsid w:val="009C5CBB"/>
    <w:rsid w:val="009D12FC"/>
    <w:rsid w:val="009D37C5"/>
    <w:rsid w:val="009D6A92"/>
    <w:rsid w:val="009D74CF"/>
    <w:rsid w:val="009E32B5"/>
    <w:rsid w:val="009E6CCC"/>
    <w:rsid w:val="009E6F42"/>
    <w:rsid w:val="009E776D"/>
    <w:rsid w:val="009E7E3A"/>
    <w:rsid w:val="009F2553"/>
    <w:rsid w:val="009F472B"/>
    <w:rsid w:val="009F5E1E"/>
    <w:rsid w:val="009F6149"/>
    <w:rsid w:val="00A0563F"/>
    <w:rsid w:val="00A10D6B"/>
    <w:rsid w:val="00A14CBF"/>
    <w:rsid w:val="00A155E7"/>
    <w:rsid w:val="00A24D85"/>
    <w:rsid w:val="00A25A0D"/>
    <w:rsid w:val="00A26D11"/>
    <w:rsid w:val="00A270CF"/>
    <w:rsid w:val="00A272BC"/>
    <w:rsid w:val="00A316FC"/>
    <w:rsid w:val="00A33E67"/>
    <w:rsid w:val="00A348E6"/>
    <w:rsid w:val="00A37A5A"/>
    <w:rsid w:val="00A419E4"/>
    <w:rsid w:val="00A52721"/>
    <w:rsid w:val="00A65CB7"/>
    <w:rsid w:val="00A731CD"/>
    <w:rsid w:val="00A74A9E"/>
    <w:rsid w:val="00A7739A"/>
    <w:rsid w:val="00A85285"/>
    <w:rsid w:val="00A91039"/>
    <w:rsid w:val="00A92C88"/>
    <w:rsid w:val="00AA385D"/>
    <w:rsid w:val="00AA41B5"/>
    <w:rsid w:val="00AB2610"/>
    <w:rsid w:val="00AB2AA0"/>
    <w:rsid w:val="00AB7C7D"/>
    <w:rsid w:val="00AC1CCC"/>
    <w:rsid w:val="00AD341C"/>
    <w:rsid w:val="00AD50D2"/>
    <w:rsid w:val="00AE487C"/>
    <w:rsid w:val="00AE58D4"/>
    <w:rsid w:val="00AE592D"/>
    <w:rsid w:val="00AE660F"/>
    <w:rsid w:val="00AE78C7"/>
    <w:rsid w:val="00AE7FBB"/>
    <w:rsid w:val="00B01776"/>
    <w:rsid w:val="00B01C91"/>
    <w:rsid w:val="00B048BB"/>
    <w:rsid w:val="00B05C78"/>
    <w:rsid w:val="00B07E57"/>
    <w:rsid w:val="00B21149"/>
    <w:rsid w:val="00B21F29"/>
    <w:rsid w:val="00B21F38"/>
    <w:rsid w:val="00B25619"/>
    <w:rsid w:val="00B266B2"/>
    <w:rsid w:val="00B33E80"/>
    <w:rsid w:val="00B41F71"/>
    <w:rsid w:val="00B53C0D"/>
    <w:rsid w:val="00B559BB"/>
    <w:rsid w:val="00B57A4A"/>
    <w:rsid w:val="00B6050F"/>
    <w:rsid w:val="00B62288"/>
    <w:rsid w:val="00B63A3D"/>
    <w:rsid w:val="00B65E4B"/>
    <w:rsid w:val="00B67220"/>
    <w:rsid w:val="00B7527F"/>
    <w:rsid w:val="00B75CEB"/>
    <w:rsid w:val="00B803E6"/>
    <w:rsid w:val="00B87AA1"/>
    <w:rsid w:val="00B92BDF"/>
    <w:rsid w:val="00BA0949"/>
    <w:rsid w:val="00BA5DD1"/>
    <w:rsid w:val="00BA6AC4"/>
    <w:rsid w:val="00BA761F"/>
    <w:rsid w:val="00BC22EB"/>
    <w:rsid w:val="00BC716C"/>
    <w:rsid w:val="00BD08C8"/>
    <w:rsid w:val="00BD1CB0"/>
    <w:rsid w:val="00BD3392"/>
    <w:rsid w:val="00BD587B"/>
    <w:rsid w:val="00BD77BD"/>
    <w:rsid w:val="00BE2B8B"/>
    <w:rsid w:val="00BF17EC"/>
    <w:rsid w:val="00BF1F6F"/>
    <w:rsid w:val="00BF4A13"/>
    <w:rsid w:val="00C01B43"/>
    <w:rsid w:val="00C0342F"/>
    <w:rsid w:val="00C07303"/>
    <w:rsid w:val="00C14B10"/>
    <w:rsid w:val="00C17531"/>
    <w:rsid w:val="00C21349"/>
    <w:rsid w:val="00C216F6"/>
    <w:rsid w:val="00C26DE4"/>
    <w:rsid w:val="00C3435B"/>
    <w:rsid w:val="00C37AA1"/>
    <w:rsid w:val="00C4145D"/>
    <w:rsid w:val="00C43A3F"/>
    <w:rsid w:val="00C57818"/>
    <w:rsid w:val="00C603AC"/>
    <w:rsid w:val="00C63F6B"/>
    <w:rsid w:val="00C645D3"/>
    <w:rsid w:val="00C645D7"/>
    <w:rsid w:val="00C64A95"/>
    <w:rsid w:val="00C66553"/>
    <w:rsid w:val="00C80116"/>
    <w:rsid w:val="00C81BDC"/>
    <w:rsid w:val="00C8287C"/>
    <w:rsid w:val="00C8374B"/>
    <w:rsid w:val="00CA428B"/>
    <w:rsid w:val="00CB0BC7"/>
    <w:rsid w:val="00CB105A"/>
    <w:rsid w:val="00CB2338"/>
    <w:rsid w:val="00CB675D"/>
    <w:rsid w:val="00CC6659"/>
    <w:rsid w:val="00CD494E"/>
    <w:rsid w:val="00CD4FCD"/>
    <w:rsid w:val="00CD5287"/>
    <w:rsid w:val="00CD79A5"/>
    <w:rsid w:val="00CE1745"/>
    <w:rsid w:val="00CE4EFB"/>
    <w:rsid w:val="00CF1909"/>
    <w:rsid w:val="00CF1D45"/>
    <w:rsid w:val="00D01012"/>
    <w:rsid w:val="00D03AEA"/>
    <w:rsid w:val="00D16180"/>
    <w:rsid w:val="00D16CBE"/>
    <w:rsid w:val="00D315BC"/>
    <w:rsid w:val="00D319B9"/>
    <w:rsid w:val="00D31AD9"/>
    <w:rsid w:val="00D32171"/>
    <w:rsid w:val="00D33F78"/>
    <w:rsid w:val="00D34765"/>
    <w:rsid w:val="00D4240B"/>
    <w:rsid w:val="00D42714"/>
    <w:rsid w:val="00D42CFF"/>
    <w:rsid w:val="00D4368D"/>
    <w:rsid w:val="00D45663"/>
    <w:rsid w:val="00D4775D"/>
    <w:rsid w:val="00D478B0"/>
    <w:rsid w:val="00D52E52"/>
    <w:rsid w:val="00D60D35"/>
    <w:rsid w:val="00D614AE"/>
    <w:rsid w:val="00D637DF"/>
    <w:rsid w:val="00D67F42"/>
    <w:rsid w:val="00D767FB"/>
    <w:rsid w:val="00D77DD1"/>
    <w:rsid w:val="00D81BFA"/>
    <w:rsid w:val="00D83CC1"/>
    <w:rsid w:val="00D94A16"/>
    <w:rsid w:val="00D96B76"/>
    <w:rsid w:val="00DA370D"/>
    <w:rsid w:val="00DA3FEE"/>
    <w:rsid w:val="00DA53DD"/>
    <w:rsid w:val="00DC24FA"/>
    <w:rsid w:val="00DC40F2"/>
    <w:rsid w:val="00DC6FB6"/>
    <w:rsid w:val="00DC7C3B"/>
    <w:rsid w:val="00DD1DB5"/>
    <w:rsid w:val="00DE0DEE"/>
    <w:rsid w:val="00DE1AD7"/>
    <w:rsid w:val="00DE2B29"/>
    <w:rsid w:val="00DE742D"/>
    <w:rsid w:val="00DF0DB3"/>
    <w:rsid w:val="00DF2252"/>
    <w:rsid w:val="00DF3054"/>
    <w:rsid w:val="00DF40F4"/>
    <w:rsid w:val="00E0170A"/>
    <w:rsid w:val="00E05BAB"/>
    <w:rsid w:val="00E05CEE"/>
    <w:rsid w:val="00E204CA"/>
    <w:rsid w:val="00E20BEF"/>
    <w:rsid w:val="00E23570"/>
    <w:rsid w:val="00E246FA"/>
    <w:rsid w:val="00E256CD"/>
    <w:rsid w:val="00E26AD7"/>
    <w:rsid w:val="00E33FDC"/>
    <w:rsid w:val="00E44ABC"/>
    <w:rsid w:val="00E4576A"/>
    <w:rsid w:val="00E50B8B"/>
    <w:rsid w:val="00E51C14"/>
    <w:rsid w:val="00E57F34"/>
    <w:rsid w:val="00E61051"/>
    <w:rsid w:val="00E73519"/>
    <w:rsid w:val="00E74BB6"/>
    <w:rsid w:val="00E76A2B"/>
    <w:rsid w:val="00E81FF4"/>
    <w:rsid w:val="00E83DA1"/>
    <w:rsid w:val="00E848D6"/>
    <w:rsid w:val="00E92050"/>
    <w:rsid w:val="00E92B9E"/>
    <w:rsid w:val="00E92DF2"/>
    <w:rsid w:val="00E949EC"/>
    <w:rsid w:val="00E958C0"/>
    <w:rsid w:val="00E9691B"/>
    <w:rsid w:val="00EA246E"/>
    <w:rsid w:val="00EA5468"/>
    <w:rsid w:val="00EB5701"/>
    <w:rsid w:val="00EB7A4D"/>
    <w:rsid w:val="00EC1D0C"/>
    <w:rsid w:val="00EC2D85"/>
    <w:rsid w:val="00EC51AB"/>
    <w:rsid w:val="00EC5D0B"/>
    <w:rsid w:val="00EC7B34"/>
    <w:rsid w:val="00ED1A7E"/>
    <w:rsid w:val="00ED202E"/>
    <w:rsid w:val="00ED3E17"/>
    <w:rsid w:val="00ED6CBF"/>
    <w:rsid w:val="00EE0547"/>
    <w:rsid w:val="00EE0B99"/>
    <w:rsid w:val="00EE108A"/>
    <w:rsid w:val="00EE670D"/>
    <w:rsid w:val="00F01218"/>
    <w:rsid w:val="00F12DBA"/>
    <w:rsid w:val="00F13B7A"/>
    <w:rsid w:val="00F16243"/>
    <w:rsid w:val="00F22411"/>
    <w:rsid w:val="00F23934"/>
    <w:rsid w:val="00F25059"/>
    <w:rsid w:val="00F262AA"/>
    <w:rsid w:val="00F31453"/>
    <w:rsid w:val="00F35642"/>
    <w:rsid w:val="00F420E5"/>
    <w:rsid w:val="00F43AEC"/>
    <w:rsid w:val="00F55DE1"/>
    <w:rsid w:val="00F6121C"/>
    <w:rsid w:val="00F62FC5"/>
    <w:rsid w:val="00F654A9"/>
    <w:rsid w:val="00F70017"/>
    <w:rsid w:val="00F701DE"/>
    <w:rsid w:val="00F766D0"/>
    <w:rsid w:val="00F7675C"/>
    <w:rsid w:val="00F92DFD"/>
    <w:rsid w:val="00FA0D53"/>
    <w:rsid w:val="00FA2941"/>
    <w:rsid w:val="00FB202D"/>
    <w:rsid w:val="00FB20FB"/>
    <w:rsid w:val="00FB38F2"/>
    <w:rsid w:val="00FB761D"/>
    <w:rsid w:val="00FB7FF9"/>
    <w:rsid w:val="00FC1EB8"/>
    <w:rsid w:val="00FC4443"/>
    <w:rsid w:val="00FD7970"/>
    <w:rsid w:val="00FF161B"/>
    <w:rsid w:val="00FF4072"/>
    <w:rsid w:val="00FF6786"/>
    <w:rsid w:val="0191CCFD"/>
    <w:rsid w:val="0216EDF4"/>
    <w:rsid w:val="03811029"/>
    <w:rsid w:val="03BC9088"/>
    <w:rsid w:val="03CB51C5"/>
    <w:rsid w:val="07C517A8"/>
    <w:rsid w:val="0AB79B69"/>
    <w:rsid w:val="0B4FDC80"/>
    <w:rsid w:val="0B728B6D"/>
    <w:rsid w:val="0CE92D61"/>
    <w:rsid w:val="0E2039BC"/>
    <w:rsid w:val="0E3A4290"/>
    <w:rsid w:val="113C1690"/>
    <w:rsid w:val="118BD7F5"/>
    <w:rsid w:val="11F1E55F"/>
    <w:rsid w:val="12033D2C"/>
    <w:rsid w:val="12706369"/>
    <w:rsid w:val="12E05D59"/>
    <w:rsid w:val="144D9FF6"/>
    <w:rsid w:val="15240C82"/>
    <w:rsid w:val="1549075B"/>
    <w:rsid w:val="164051A2"/>
    <w:rsid w:val="16A4ED63"/>
    <w:rsid w:val="17D5B648"/>
    <w:rsid w:val="187DFDA0"/>
    <w:rsid w:val="18ED8AF9"/>
    <w:rsid w:val="193E6F17"/>
    <w:rsid w:val="1A5E5DA3"/>
    <w:rsid w:val="1A85F749"/>
    <w:rsid w:val="1B3331DA"/>
    <w:rsid w:val="1BAD7044"/>
    <w:rsid w:val="1C6A6BF3"/>
    <w:rsid w:val="1D0EBC39"/>
    <w:rsid w:val="215AF2B3"/>
    <w:rsid w:val="2163A1E3"/>
    <w:rsid w:val="2254802B"/>
    <w:rsid w:val="231600B5"/>
    <w:rsid w:val="24354FE5"/>
    <w:rsid w:val="244782B3"/>
    <w:rsid w:val="261F7AFE"/>
    <w:rsid w:val="2856DDFF"/>
    <w:rsid w:val="2889D02B"/>
    <w:rsid w:val="2B96AF15"/>
    <w:rsid w:val="2D4C2B2F"/>
    <w:rsid w:val="2D5ED3D9"/>
    <w:rsid w:val="2E4F9C06"/>
    <w:rsid w:val="2E8831E7"/>
    <w:rsid w:val="2FC26153"/>
    <w:rsid w:val="3029CA63"/>
    <w:rsid w:val="31AD677C"/>
    <w:rsid w:val="32AD7FC8"/>
    <w:rsid w:val="33D049DE"/>
    <w:rsid w:val="34632F83"/>
    <w:rsid w:val="3658DEC2"/>
    <w:rsid w:val="365A580E"/>
    <w:rsid w:val="367E8304"/>
    <w:rsid w:val="3C343A37"/>
    <w:rsid w:val="3E3408FA"/>
    <w:rsid w:val="3F2597C0"/>
    <w:rsid w:val="3FD411D9"/>
    <w:rsid w:val="430C9A0D"/>
    <w:rsid w:val="48921BEE"/>
    <w:rsid w:val="48E1BBB3"/>
    <w:rsid w:val="49510D98"/>
    <w:rsid w:val="49E819E6"/>
    <w:rsid w:val="4BCF0341"/>
    <w:rsid w:val="4C12980E"/>
    <w:rsid w:val="4D7B6EAA"/>
    <w:rsid w:val="4DC1B94C"/>
    <w:rsid w:val="4DEA0E40"/>
    <w:rsid w:val="4DF61C17"/>
    <w:rsid w:val="4E35E41B"/>
    <w:rsid w:val="4EEEE6E4"/>
    <w:rsid w:val="515FEE01"/>
    <w:rsid w:val="527398C4"/>
    <w:rsid w:val="52A1803E"/>
    <w:rsid w:val="52F00646"/>
    <w:rsid w:val="531CA48B"/>
    <w:rsid w:val="57CA49ED"/>
    <w:rsid w:val="58629900"/>
    <w:rsid w:val="59B91FA8"/>
    <w:rsid w:val="5B89D07C"/>
    <w:rsid w:val="5F3B968B"/>
    <w:rsid w:val="5FA4F1AC"/>
    <w:rsid w:val="60909B5B"/>
    <w:rsid w:val="60F9ADE7"/>
    <w:rsid w:val="62D62EEA"/>
    <w:rsid w:val="62EA8C58"/>
    <w:rsid w:val="62F861F4"/>
    <w:rsid w:val="657737CD"/>
    <w:rsid w:val="65DE198F"/>
    <w:rsid w:val="66598B5F"/>
    <w:rsid w:val="6795174F"/>
    <w:rsid w:val="67FCBDCA"/>
    <w:rsid w:val="684AA234"/>
    <w:rsid w:val="68C598C6"/>
    <w:rsid w:val="6D423C1D"/>
    <w:rsid w:val="6E95193A"/>
    <w:rsid w:val="6FEC8199"/>
    <w:rsid w:val="6FEE6725"/>
    <w:rsid w:val="700D2F61"/>
    <w:rsid w:val="70DA54B1"/>
    <w:rsid w:val="71580701"/>
    <w:rsid w:val="74F6092D"/>
    <w:rsid w:val="7664E19D"/>
    <w:rsid w:val="7890DDB4"/>
    <w:rsid w:val="7984BD70"/>
    <w:rsid w:val="79EB5F05"/>
    <w:rsid w:val="7A7544E4"/>
    <w:rsid w:val="7B49C014"/>
    <w:rsid w:val="7C36437F"/>
    <w:rsid w:val="7CD7EB6D"/>
    <w:rsid w:val="7D2E9334"/>
    <w:rsid w:val="7DB3BBDB"/>
    <w:rsid w:val="7DCFB503"/>
    <w:rsid w:val="7F8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3C6CF"/>
  <w15:chartTrackingRefBased/>
  <w15:docId w15:val="{819A43D6-3988-4FCF-BF1B-AECFB22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2DBA"/>
    <w:pPr>
      <w:keepNext/>
      <w:keepLines/>
      <w:numPr>
        <w:numId w:val="16"/>
      </w:numPr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2DBA"/>
    <w:pPr>
      <w:keepNext/>
      <w:keepLines/>
      <w:numPr>
        <w:numId w:val="3"/>
      </w:numPr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12DBA"/>
    <w:pPr>
      <w:keepNext/>
      <w:keepLines/>
      <w:numPr>
        <w:ilvl w:val="2"/>
        <w:numId w:val="16"/>
      </w:numPr>
      <w:spacing w:before="160" w:after="80"/>
      <w:jc w:val="both"/>
      <w:outlineLvl w:val="2"/>
    </w:pPr>
    <w:rPr>
      <w:rFonts w:eastAsiaTheme="majorEastAsia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1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1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1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1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1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1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DBA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12DBA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F12DBA"/>
    <w:rPr>
      <w:rFonts w:eastAsiaTheme="majorEastAsia" w:cstheme="majorBidi"/>
      <w:color w:val="0F4761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BF1F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BF1F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1F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1F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1F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1F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6A2B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color w:val="0F4761" w:themeColor="accent1" w:themeShade="BF"/>
      <w:spacing w:val="-10"/>
      <w:kern w:val="28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rsid w:val="00E76A2B"/>
    <w:rPr>
      <w:rFonts w:asciiTheme="majorHAnsi" w:eastAsiaTheme="majorEastAsia" w:hAnsiTheme="majorHAnsi" w:cstheme="majorBidi"/>
      <w:color w:val="0F4761" w:themeColor="accent1" w:themeShade="BF"/>
      <w:spacing w:val="-10"/>
      <w:kern w:val="28"/>
      <w:sz w:val="36"/>
      <w:szCs w:val="3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1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1F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1F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1F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1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1F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1F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F678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78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E082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C1D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1D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1D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1D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1D0C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0121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0121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01218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26D0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4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263F"/>
  </w:style>
  <w:style w:type="paragraph" w:styleId="Voettekst">
    <w:name w:val="footer"/>
    <w:basedOn w:val="Standaard"/>
    <w:link w:val="VoettekstChar"/>
    <w:uiPriority w:val="99"/>
    <w:unhideWhenUsed/>
    <w:rsid w:val="0004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0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8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zleuven.be/en/node/16773" TargetMode="External"/><Relationship Id="rId18" Type="http://schemas.openxmlformats.org/officeDocument/2006/relationships/hyperlink" Target="https://www.uzleuven.be/nl/ethische-commissie-onderzoek/prospectieve-studies/experiment/amendementen-indienen-bij-ec-onderzoek-experiment" TargetMode="External"/><Relationship Id="rId26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zleuven.be/nl/aanmelding-nieuwe-klinische-studie/registratieformulier" TargetMode="External"/><Relationship Id="rId34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uzleuven.be/nl/ethische-commissie-onderzoek" TargetMode="External"/><Relationship Id="rId17" Type="http://schemas.openxmlformats.org/officeDocument/2006/relationships/hyperlink" Target="mailto:ec@uzleuven.be" TargetMode="External"/><Relationship Id="rId25" Type="http://schemas.openxmlformats.org/officeDocument/2006/relationships/diagramQuickStyle" Target="diagrams/quickStyle1.xml"/><Relationship Id="rId33" Type="http://schemas.openxmlformats.org/officeDocument/2006/relationships/hyperlink" Target="mailto:ec@uzleuven.be" TargetMode="External"/><Relationship Id="rId38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zleuven.be/nl/ctc/registratieformulier-amendementen" TargetMode="External"/><Relationship Id="rId20" Type="http://schemas.openxmlformats.org/officeDocument/2006/relationships/hyperlink" Target="https://www.uzleuven.be/nl/ethische-commissie-onderzoek/prospectieve-studies/experiment/amendementen-indienen-bij-ec-onderzoek-experiment" TargetMode="External"/><Relationship Id="rId29" Type="http://schemas.openxmlformats.org/officeDocument/2006/relationships/hyperlink" Target="https://www.uzleuven.be/nl/ethische-commissie-onderzoek/toelichting-onderdelen/begeleidend-schrijven-van-de-onderzoeker-ec-onderzoe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iomed.kuleuven.be/english/ctc/" TargetMode="External"/><Relationship Id="rId24" Type="http://schemas.openxmlformats.org/officeDocument/2006/relationships/diagramLayout" Target="diagrams/layout1.xml"/><Relationship Id="rId32" Type="http://schemas.openxmlformats.org/officeDocument/2006/relationships/hyperlink" Target="https://www.uzleuven.be/nl/ethische-commissie-onderzoek/aanvraagformulier-voor-studie-bij-ec-onderzoek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zleuven.be/nl/aanmelding-nieuwe-klinische-studie/registratieformulier" TargetMode="External"/><Relationship Id="rId23" Type="http://schemas.openxmlformats.org/officeDocument/2006/relationships/diagramData" Target="diagrams/data1.xml"/><Relationship Id="rId28" Type="http://schemas.openxmlformats.org/officeDocument/2006/relationships/hyperlink" Target="https://www.uzleuven.be/nl/aanmelding-nieuwe-klinische-studie/registratieformulier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c@uzleuven.be" TargetMode="External"/><Relationship Id="rId31" Type="http://schemas.openxmlformats.org/officeDocument/2006/relationships/hyperlink" Target="mailto:ec@uzleuv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zleuven.be/nl/aanmelden-nieuwe-studies" TargetMode="External"/><Relationship Id="rId22" Type="http://schemas.openxmlformats.org/officeDocument/2006/relationships/hyperlink" Target="https://www.uzleuven.be/nl/ethische-commissie-onderzoek/menselijk-lichaamsmateriaal-mlm" TargetMode="External"/><Relationship Id="rId27" Type="http://schemas.microsoft.com/office/2007/relationships/diagramDrawing" Target="diagrams/drawing1.xml"/><Relationship Id="rId30" Type="http://schemas.openxmlformats.org/officeDocument/2006/relationships/hyperlink" Target="https://www.uzleuven.be/nl/aanmelding-nieuwe-klinische-studie/registratieformulier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roparl.europa.eu/charter/pdf/text_nl.pdf" TargetMode="External"/><Relationship Id="rId1" Type="http://schemas.openxmlformats.org/officeDocument/2006/relationships/hyperlink" Target="https://www.ejustice.just.fgov.be/cgi_loi/change_lg.pl?language=nl&amp;la=N&amp;table_name=wet&amp;cn=200812194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D27028-987C-455C-9453-63F4389EC96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BE"/>
        </a:p>
      </dgm:t>
    </dgm:pt>
    <dgm:pt modelId="{7014AFF0-F16E-4CB4-9CCC-6F1F9A0A2ADC}">
      <dgm:prSet phldrT="[Tekst]"/>
      <dgm:spPr/>
      <dgm:t>
        <a:bodyPr/>
        <a:lstStyle/>
        <a:p>
          <a:r>
            <a:rPr lang="nl-BE"/>
            <a:t>Overkoepelend umbrellaprotocol</a:t>
          </a:r>
        </a:p>
      </dgm:t>
    </dgm:pt>
    <dgm:pt modelId="{186CFA29-BD78-46DF-AE6D-69077CBE1459}" type="parTrans" cxnId="{BAB6C492-711B-4DB0-9E7B-4C82FFEB32FB}">
      <dgm:prSet/>
      <dgm:spPr/>
      <dgm:t>
        <a:bodyPr/>
        <a:lstStyle/>
        <a:p>
          <a:endParaRPr lang="nl-BE"/>
        </a:p>
      </dgm:t>
    </dgm:pt>
    <dgm:pt modelId="{594EE1C1-9DAE-4497-84BA-0A09B8B2358E}" type="sibTrans" cxnId="{BAB6C492-711B-4DB0-9E7B-4C82FFEB32FB}">
      <dgm:prSet/>
      <dgm:spPr/>
      <dgm:t>
        <a:bodyPr/>
        <a:lstStyle/>
        <a:p>
          <a:endParaRPr lang="nl-BE"/>
        </a:p>
      </dgm:t>
    </dgm:pt>
    <dgm:pt modelId="{268A3B1A-A22C-45D9-865A-9AE0C302FB51}">
      <dgm:prSet phldrT="[Tekst]"/>
      <dgm:spPr/>
      <dgm:t>
        <a:bodyPr/>
        <a:lstStyle/>
        <a:p>
          <a:r>
            <a:rPr lang="nl-BE"/>
            <a:t>Inkomende transfer </a:t>
          </a:r>
          <a:r>
            <a:rPr lang="nl-BE">
              <a:solidFill>
                <a:srgbClr val="FF0000"/>
              </a:solidFill>
            </a:rPr>
            <a:t>van cellijnen</a:t>
          </a:r>
        </a:p>
      </dgm:t>
    </dgm:pt>
    <dgm:pt modelId="{4E9727C8-F25C-4378-B893-CE649CE632A9}" type="parTrans" cxnId="{13F38ACB-EE3C-468C-A710-8BF188D4E287}">
      <dgm:prSet/>
      <dgm:spPr/>
      <dgm:t>
        <a:bodyPr/>
        <a:lstStyle/>
        <a:p>
          <a:endParaRPr lang="nl-BE"/>
        </a:p>
      </dgm:t>
    </dgm:pt>
    <dgm:pt modelId="{BFDC33C3-9815-40C9-8062-6A170471D7BC}" type="sibTrans" cxnId="{13F38ACB-EE3C-468C-A710-8BF188D4E287}">
      <dgm:prSet/>
      <dgm:spPr/>
      <dgm:t>
        <a:bodyPr/>
        <a:lstStyle/>
        <a:p>
          <a:endParaRPr lang="nl-BE"/>
        </a:p>
      </dgm:t>
    </dgm:pt>
    <dgm:pt modelId="{D526FE47-42E2-4A9F-9901-4039D37EDB04}">
      <dgm:prSet phldrT="[Tekst]"/>
      <dgm:spPr/>
      <dgm:t>
        <a:bodyPr/>
        <a:lstStyle/>
        <a:p>
          <a:r>
            <a:rPr lang="nl-BE"/>
            <a:t>Uitgaande transfer </a:t>
          </a:r>
          <a:r>
            <a:rPr lang="nl-BE">
              <a:solidFill>
                <a:srgbClr val="FF0000"/>
              </a:solidFill>
            </a:rPr>
            <a:t>van  cellijnen</a:t>
          </a:r>
        </a:p>
      </dgm:t>
    </dgm:pt>
    <dgm:pt modelId="{1A26DE8D-9903-4B00-B4F5-227BA2A298F7}" type="parTrans" cxnId="{8DA83E9C-F5A6-4232-99E9-97C2E6A032EF}">
      <dgm:prSet/>
      <dgm:spPr/>
      <dgm:t>
        <a:bodyPr/>
        <a:lstStyle/>
        <a:p>
          <a:endParaRPr lang="nl-BE"/>
        </a:p>
      </dgm:t>
    </dgm:pt>
    <dgm:pt modelId="{C77CA461-FBF3-4397-87F3-62918F2629F7}" type="sibTrans" cxnId="{8DA83E9C-F5A6-4232-99E9-97C2E6A032EF}">
      <dgm:prSet/>
      <dgm:spPr/>
      <dgm:t>
        <a:bodyPr/>
        <a:lstStyle/>
        <a:p>
          <a:endParaRPr lang="nl-BE"/>
        </a:p>
      </dgm:t>
    </dgm:pt>
    <dgm:pt modelId="{354605FC-63A7-46D9-B1B9-BBB1EE41F0F8}">
      <dgm:prSet phldrT="[Tekst]"/>
      <dgm:spPr/>
      <dgm:t>
        <a:bodyPr/>
        <a:lstStyle/>
        <a:p>
          <a:r>
            <a:rPr lang="nl-BE"/>
            <a:t>Afkomstig van officiële verdeler</a:t>
          </a:r>
        </a:p>
      </dgm:t>
    </dgm:pt>
    <dgm:pt modelId="{E36666C6-AAF5-4397-8978-EAE1D624D4EA}" type="parTrans" cxnId="{4C39B50D-2014-43BB-BF33-47D9EA3E089D}">
      <dgm:prSet/>
      <dgm:spPr/>
      <dgm:t>
        <a:bodyPr/>
        <a:lstStyle/>
        <a:p>
          <a:endParaRPr lang="nl-BE"/>
        </a:p>
      </dgm:t>
    </dgm:pt>
    <dgm:pt modelId="{1F332590-ADF9-474B-AF84-C1A5FD8A6B11}" type="sibTrans" cxnId="{4C39B50D-2014-43BB-BF33-47D9EA3E089D}">
      <dgm:prSet/>
      <dgm:spPr/>
      <dgm:t>
        <a:bodyPr/>
        <a:lstStyle/>
        <a:p>
          <a:endParaRPr lang="nl-BE"/>
        </a:p>
      </dgm:t>
    </dgm:pt>
    <dgm:pt modelId="{430266D9-76D2-4D47-B7DD-F05BC5375970}">
      <dgm:prSet phldrT="[Tekst]"/>
      <dgm:spPr/>
      <dgm:t>
        <a:bodyPr/>
        <a:lstStyle/>
        <a:p>
          <a:r>
            <a:rPr lang="nl-BE"/>
            <a:t>Afkomstig van onofficiële verdeler</a:t>
          </a:r>
        </a:p>
      </dgm:t>
    </dgm:pt>
    <dgm:pt modelId="{D188B9CE-4C75-4213-AA71-9DD5D9F5C8FE}" type="parTrans" cxnId="{BFB695C5-D791-4B7F-9A69-2CD93C97B9FD}">
      <dgm:prSet/>
      <dgm:spPr/>
      <dgm:t>
        <a:bodyPr/>
        <a:lstStyle/>
        <a:p>
          <a:endParaRPr lang="nl-BE"/>
        </a:p>
      </dgm:t>
    </dgm:pt>
    <dgm:pt modelId="{59CF852B-A6DE-4868-9A44-3FC72A432945}" type="sibTrans" cxnId="{BFB695C5-D791-4B7F-9A69-2CD93C97B9FD}">
      <dgm:prSet/>
      <dgm:spPr/>
      <dgm:t>
        <a:bodyPr/>
        <a:lstStyle/>
        <a:p>
          <a:endParaRPr lang="nl-BE"/>
        </a:p>
      </dgm:t>
    </dgm:pt>
    <dgm:pt modelId="{2A60B5DB-1DC8-44A0-B0C7-FCC2190D0492}">
      <dgm:prSet phldrT="[Tekst]"/>
      <dgm:spPr/>
      <dgm:t>
        <a:bodyPr/>
        <a:lstStyle/>
        <a:p>
          <a:r>
            <a:rPr lang="nl-BE"/>
            <a:t>Melden via jaarlijkse update bij EC en Biobank</a:t>
          </a:r>
        </a:p>
      </dgm:t>
    </dgm:pt>
    <dgm:pt modelId="{BAA4DA6F-A27F-4705-A5CA-64C4A84F2411}" type="parTrans" cxnId="{F3885F16-6A97-48D9-8E29-24458CD76A16}">
      <dgm:prSet/>
      <dgm:spPr/>
      <dgm:t>
        <a:bodyPr/>
        <a:lstStyle/>
        <a:p>
          <a:endParaRPr lang="nl-BE"/>
        </a:p>
      </dgm:t>
    </dgm:pt>
    <dgm:pt modelId="{BC47B27C-DF0A-401E-97A4-6E8DB1097A2C}" type="sibTrans" cxnId="{F3885F16-6A97-48D9-8E29-24458CD76A16}">
      <dgm:prSet/>
      <dgm:spPr/>
      <dgm:t>
        <a:bodyPr/>
        <a:lstStyle/>
        <a:p>
          <a:endParaRPr lang="nl-BE"/>
        </a:p>
      </dgm:t>
    </dgm:pt>
    <dgm:pt modelId="{19CDDB59-0F7C-4061-AA3F-BDF092AB00A0}">
      <dgm:prSet phldrT="[Tekst]"/>
      <dgm:spPr/>
      <dgm:t>
        <a:bodyPr/>
        <a:lstStyle/>
        <a:p>
          <a:r>
            <a:rPr lang="nl-BE"/>
            <a:t>Melden via amendement bij EC en Biobank</a:t>
          </a:r>
        </a:p>
      </dgm:t>
    </dgm:pt>
    <dgm:pt modelId="{EF245A53-9711-456A-BE81-D05B508BE692}" type="parTrans" cxnId="{444C372B-BDF3-40A8-A315-31AC578513D9}">
      <dgm:prSet/>
      <dgm:spPr/>
      <dgm:t>
        <a:bodyPr/>
        <a:lstStyle/>
        <a:p>
          <a:endParaRPr lang="nl-BE"/>
        </a:p>
      </dgm:t>
    </dgm:pt>
    <dgm:pt modelId="{BF0D24F7-75E3-40BF-9B87-37CB62C5288C}" type="sibTrans" cxnId="{444C372B-BDF3-40A8-A315-31AC578513D9}">
      <dgm:prSet/>
      <dgm:spPr/>
      <dgm:t>
        <a:bodyPr/>
        <a:lstStyle/>
        <a:p>
          <a:endParaRPr lang="nl-BE"/>
        </a:p>
      </dgm:t>
    </dgm:pt>
    <dgm:pt modelId="{53BC820A-72F7-417F-8D13-B440E8D601F2}">
      <dgm:prSet phldrT="[Tekst]"/>
      <dgm:spPr/>
      <dgm:t>
        <a:bodyPr/>
        <a:lstStyle/>
        <a:p>
          <a:r>
            <a:rPr lang="nl-BE"/>
            <a:t>Op specifieke lijst met/zonder specifieke modificaties</a:t>
          </a:r>
        </a:p>
      </dgm:t>
    </dgm:pt>
    <dgm:pt modelId="{8F606471-E845-45D2-9129-08092153DD81}" type="parTrans" cxnId="{224AE1E4-C4F6-412E-BA0C-DEBE3B319814}">
      <dgm:prSet/>
      <dgm:spPr/>
      <dgm:t>
        <a:bodyPr/>
        <a:lstStyle/>
        <a:p>
          <a:endParaRPr lang="nl-BE"/>
        </a:p>
      </dgm:t>
    </dgm:pt>
    <dgm:pt modelId="{E2647DD7-BE13-46DA-BB58-13CB452AEB7C}" type="sibTrans" cxnId="{224AE1E4-C4F6-412E-BA0C-DEBE3B319814}">
      <dgm:prSet/>
      <dgm:spPr/>
      <dgm:t>
        <a:bodyPr/>
        <a:lstStyle/>
        <a:p>
          <a:endParaRPr lang="nl-BE"/>
        </a:p>
      </dgm:t>
    </dgm:pt>
    <dgm:pt modelId="{3C6BAB68-3117-4759-B2AA-25E554B18FAB}">
      <dgm:prSet phldrT="[Tekst]"/>
      <dgm:spPr/>
      <dgm:t>
        <a:bodyPr/>
        <a:lstStyle/>
        <a:p>
          <a:r>
            <a:rPr lang="nl-BE"/>
            <a:t>Andere </a:t>
          </a:r>
        </a:p>
      </dgm:t>
    </dgm:pt>
    <dgm:pt modelId="{385A03EF-594C-4E30-A63A-ADB400820942}" type="parTrans" cxnId="{9CAB2136-4903-49D2-95AE-DCB45C461CA7}">
      <dgm:prSet/>
      <dgm:spPr/>
      <dgm:t>
        <a:bodyPr/>
        <a:lstStyle/>
        <a:p>
          <a:endParaRPr lang="nl-BE"/>
        </a:p>
      </dgm:t>
    </dgm:pt>
    <dgm:pt modelId="{768493A9-1D42-466E-A3D2-43F1A67B80EE}" type="sibTrans" cxnId="{9CAB2136-4903-49D2-95AE-DCB45C461CA7}">
      <dgm:prSet/>
      <dgm:spPr/>
      <dgm:t>
        <a:bodyPr/>
        <a:lstStyle/>
        <a:p>
          <a:endParaRPr lang="nl-BE"/>
        </a:p>
      </dgm:t>
    </dgm:pt>
    <dgm:pt modelId="{024D0DBF-E1AB-4E1E-AAD9-2A4D78028D5D}">
      <dgm:prSet phldrT="[Tekst]"/>
      <dgm:spPr/>
      <dgm:t>
        <a:bodyPr/>
        <a:lstStyle/>
        <a:p>
          <a:r>
            <a:rPr lang="nl-BE"/>
            <a:t>Melden via nieuw          S-nummer</a:t>
          </a:r>
        </a:p>
      </dgm:t>
    </dgm:pt>
    <dgm:pt modelId="{61F6BED4-E7B4-4202-8784-4F251124B0D9}" type="parTrans" cxnId="{70DC8A3E-C6C0-49B7-8AF7-B008CD3D447F}">
      <dgm:prSet/>
      <dgm:spPr/>
      <dgm:t>
        <a:bodyPr/>
        <a:lstStyle/>
        <a:p>
          <a:endParaRPr lang="nl-BE"/>
        </a:p>
      </dgm:t>
    </dgm:pt>
    <dgm:pt modelId="{2B1250EF-0813-4A4A-8D0B-984C31DC280D}" type="sibTrans" cxnId="{70DC8A3E-C6C0-49B7-8AF7-B008CD3D447F}">
      <dgm:prSet/>
      <dgm:spPr/>
      <dgm:t>
        <a:bodyPr/>
        <a:lstStyle/>
        <a:p>
          <a:endParaRPr lang="nl-BE"/>
        </a:p>
      </dgm:t>
    </dgm:pt>
    <dgm:pt modelId="{826020D0-2CE8-49DB-AD9C-02EAF0CF4369}">
      <dgm:prSet phldrT="[Tekst]"/>
      <dgm:spPr/>
      <dgm:t>
        <a:bodyPr/>
        <a:lstStyle/>
        <a:p>
          <a:r>
            <a:rPr lang="nl-BE"/>
            <a:t>Melden via jaarlijkse update bij EC en Biobank</a:t>
          </a:r>
        </a:p>
      </dgm:t>
    </dgm:pt>
    <dgm:pt modelId="{B674FF73-5A04-4F55-B110-6323D03D16F5}" type="parTrans" cxnId="{20F204EE-5C14-47B9-B5A3-0C807B1AB90C}">
      <dgm:prSet/>
      <dgm:spPr/>
      <dgm:t>
        <a:bodyPr/>
        <a:lstStyle/>
        <a:p>
          <a:endParaRPr lang="nl-BE"/>
        </a:p>
      </dgm:t>
    </dgm:pt>
    <dgm:pt modelId="{0F5ECFA1-ED7A-437E-996A-02817D0B2BDB}" type="sibTrans" cxnId="{20F204EE-5C14-47B9-B5A3-0C807B1AB90C}">
      <dgm:prSet/>
      <dgm:spPr/>
      <dgm:t>
        <a:bodyPr/>
        <a:lstStyle/>
        <a:p>
          <a:endParaRPr lang="nl-BE"/>
        </a:p>
      </dgm:t>
    </dgm:pt>
    <dgm:pt modelId="{0F8CA1BA-67C7-4693-ADA2-BD5C6B5DB73B}">
      <dgm:prSet/>
      <dgm:spPr/>
      <dgm:t>
        <a:bodyPr/>
        <a:lstStyle/>
        <a:p>
          <a:r>
            <a:rPr lang="nl-BE"/>
            <a:t>Nieuw project met MLM uit umbrella protocol</a:t>
          </a:r>
        </a:p>
      </dgm:t>
    </dgm:pt>
    <dgm:pt modelId="{1127EB00-A90C-40D1-BDD4-1BEBCF0E8740}" type="sibTrans" cxnId="{4F223D79-2965-4D42-B942-A7276D44A8F4}">
      <dgm:prSet/>
      <dgm:spPr/>
      <dgm:t>
        <a:bodyPr/>
        <a:lstStyle/>
        <a:p>
          <a:endParaRPr lang="nl-BE"/>
        </a:p>
      </dgm:t>
    </dgm:pt>
    <dgm:pt modelId="{D2BC5CDA-BC71-4932-AC26-CCDFEC242ED5}" type="parTrans" cxnId="{4F223D79-2965-4D42-B942-A7276D44A8F4}">
      <dgm:prSet/>
      <dgm:spPr/>
      <dgm:t>
        <a:bodyPr/>
        <a:lstStyle/>
        <a:p>
          <a:endParaRPr lang="nl-BE"/>
        </a:p>
      </dgm:t>
    </dgm:pt>
    <dgm:pt modelId="{CB1133D6-54C9-48BF-A952-B2427BF4301E}">
      <dgm:prSet/>
      <dgm:spPr/>
      <dgm:t>
        <a:bodyPr/>
        <a:lstStyle/>
        <a:p>
          <a:r>
            <a:rPr lang="nl-BE"/>
            <a:t>Project met zelfde doelstelling</a:t>
          </a:r>
        </a:p>
      </dgm:t>
    </dgm:pt>
    <dgm:pt modelId="{A3DF0A63-FBB3-4718-87C4-833DA9780361}" type="parTrans" cxnId="{84CB4498-566B-4B1D-BD6C-1C1494BAA8CD}">
      <dgm:prSet/>
      <dgm:spPr/>
      <dgm:t>
        <a:bodyPr/>
        <a:lstStyle/>
        <a:p>
          <a:endParaRPr lang="nl-BE"/>
        </a:p>
      </dgm:t>
    </dgm:pt>
    <dgm:pt modelId="{10006DDC-E72C-4741-9ADA-CCAF0685ADE5}" type="sibTrans" cxnId="{84CB4498-566B-4B1D-BD6C-1C1494BAA8CD}">
      <dgm:prSet/>
      <dgm:spPr/>
      <dgm:t>
        <a:bodyPr/>
        <a:lstStyle/>
        <a:p>
          <a:endParaRPr lang="nl-BE"/>
        </a:p>
      </dgm:t>
    </dgm:pt>
    <dgm:pt modelId="{DC98EBCB-A47A-4B44-8AB2-D80F78E5F9D2}">
      <dgm:prSet/>
      <dgm:spPr/>
      <dgm:t>
        <a:bodyPr/>
        <a:lstStyle/>
        <a:p>
          <a:r>
            <a:rPr lang="nl-BE"/>
            <a:t>Project met andere doelstelling</a:t>
          </a:r>
        </a:p>
      </dgm:t>
    </dgm:pt>
    <dgm:pt modelId="{41885BC8-16E9-4BA8-A639-142970C400B3}" type="parTrans" cxnId="{5E66F592-F42F-4500-AF1B-9BA0E058D0DE}">
      <dgm:prSet/>
      <dgm:spPr/>
      <dgm:t>
        <a:bodyPr/>
        <a:lstStyle/>
        <a:p>
          <a:endParaRPr lang="nl-BE"/>
        </a:p>
      </dgm:t>
    </dgm:pt>
    <dgm:pt modelId="{3AD2761A-F081-4646-A829-74AE89171DC1}" type="sibTrans" cxnId="{5E66F592-F42F-4500-AF1B-9BA0E058D0DE}">
      <dgm:prSet/>
      <dgm:spPr/>
      <dgm:t>
        <a:bodyPr/>
        <a:lstStyle/>
        <a:p>
          <a:endParaRPr lang="nl-BE"/>
        </a:p>
      </dgm:t>
    </dgm:pt>
    <dgm:pt modelId="{3C3CADB9-2D0E-4677-9491-F2DCAA56EAF2}">
      <dgm:prSet/>
      <dgm:spPr/>
      <dgm:t>
        <a:bodyPr/>
        <a:lstStyle/>
        <a:p>
          <a:r>
            <a:rPr lang="nl-BE"/>
            <a:t>Nieuw S-nummer aanvragen</a:t>
          </a:r>
        </a:p>
      </dgm:t>
    </dgm:pt>
    <dgm:pt modelId="{A7DF2902-5AE9-4CE4-A58E-1F8B8889B1A4}" type="parTrans" cxnId="{69E93D84-6681-4858-8E85-E31C050545B1}">
      <dgm:prSet/>
      <dgm:spPr/>
      <dgm:t>
        <a:bodyPr/>
        <a:lstStyle/>
        <a:p>
          <a:endParaRPr lang="nl-BE"/>
        </a:p>
      </dgm:t>
    </dgm:pt>
    <dgm:pt modelId="{75CA6D9C-2A0C-4912-AFF5-4B46DDAB101B}" type="sibTrans" cxnId="{69E93D84-6681-4858-8E85-E31C050545B1}">
      <dgm:prSet/>
      <dgm:spPr/>
      <dgm:t>
        <a:bodyPr/>
        <a:lstStyle/>
        <a:p>
          <a:endParaRPr lang="nl-BE"/>
        </a:p>
      </dgm:t>
    </dgm:pt>
    <dgm:pt modelId="{3C2936CA-B067-4F0E-BDC8-C3034C798590}">
      <dgm:prSet/>
      <dgm:spPr/>
      <dgm:t>
        <a:bodyPr/>
        <a:lstStyle/>
        <a:p>
          <a:r>
            <a:rPr lang="nl-BE"/>
            <a:t>Project indienen via amendement op umbrella</a:t>
          </a:r>
        </a:p>
      </dgm:t>
    </dgm:pt>
    <dgm:pt modelId="{D2737927-37DE-42B8-8A57-2CA463A2F6BD}" type="parTrans" cxnId="{75B62435-5EC0-4715-A585-2625179B2ABD}">
      <dgm:prSet/>
      <dgm:spPr/>
      <dgm:t>
        <a:bodyPr/>
        <a:lstStyle/>
        <a:p>
          <a:endParaRPr lang="nl-BE"/>
        </a:p>
      </dgm:t>
    </dgm:pt>
    <dgm:pt modelId="{0E71B8AC-A2A5-488B-843C-65DA1198C0FC}" type="sibTrans" cxnId="{75B62435-5EC0-4715-A585-2625179B2ABD}">
      <dgm:prSet/>
      <dgm:spPr/>
      <dgm:t>
        <a:bodyPr/>
        <a:lstStyle/>
        <a:p>
          <a:endParaRPr lang="nl-BE"/>
        </a:p>
      </dgm:t>
    </dgm:pt>
    <dgm:pt modelId="{13230A20-333D-4D87-AE50-81BDBF761C3E}" type="pres">
      <dgm:prSet presAssocID="{9ED27028-987C-455C-9453-63F4389EC9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545BDFB-5575-46F3-B4A0-3A8373A3FD8D}" type="pres">
      <dgm:prSet presAssocID="{7014AFF0-F16E-4CB4-9CCC-6F1F9A0A2ADC}" presName="hierRoot1" presStyleCnt="0">
        <dgm:presLayoutVars>
          <dgm:hierBranch val="init"/>
        </dgm:presLayoutVars>
      </dgm:prSet>
      <dgm:spPr/>
    </dgm:pt>
    <dgm:pt modelId="{F59B75BC-027B-4063-A3FE-C6BFF39E3807}" type="pres">
      <dgm:prSet presAssocID="{7014AFF0-F16E-4CB4-9CCC-6F1F9A0A2ADC}" presName="rootComposite1" presStyleCnt="0"/>
      <dgm:spPr/>
    </dgm:pt>
    <dgm:pt modelId="{189240FB-B353-4B3A-A526-71FC4B2BA11F}" type="pres">
      <dgm:prSet presAssocID="{7014AFF0-F16E-4CB4-9CCC-6F1F9A0A2ADC}" presName="rootText1" presStyleLbl="node0" presStyleIdx="0" presStyleCnt="1">
        <dgm:presLayoutVars>
          <dgm:chPref val="3"/>
        </dgm:presLayoutVars>
      </dgm:prSet>
      <dgm:spPr/>
    </dgm:pt>
    <dgm:pt modelId="{DBCF3404-1BAC-4F5D-84E4-16D169836E29}" type="pres">
      <dgm:prSet presAssocID="{7014AFF0-F16E-4CB4-9CCC-6F1F9A0A2ADC}" presName="rootConnector1" presStyleLbl="node1" presStyleIdx="0" presStyleCnt="0"/>
      <dgm:spPr/>
    </dgm:pt>
    <dgm:pt modelId="{C5980430-CD2F-413D-A624-C3DA6D1FB004}" type="pres">
      <dgm:prSet presAssocID="{7014AFF0-F16E-4CB4-9CCC-6F1F9A0A2ADC}" presName="hierChild2" presStyleCnt="0"/>
      <dgm:spPr/>
    </dgm:pt>
    <dgm:pt modelId="{EBF3DFBE-FF5F-4157-9793-D1195CB2C4F6}" type="pres">
      <dgm:prSet presAssocID="{4E9727C8-F25C-4378-B893-CE649CE632A9}" presName="Name37" presStyleLbl="parChTrans1D2" presStyleIdx="0" presStyleCnt="3"/>
      <dgm:spPr/>
    </dgm:pt>
    <dgm:pt modelId="{C5232C61-3FB8-4957-8960-91E8C80A5B60}" type="pres">
      <dgm:prSet presAssocID="{268A3B1A-A22C-45D9-865A-9AE0C302FB51}" presName="hierRoot2" presStyleCnt="0">
        <dgm:presLayoutVars>
          <dgm:hierBranch val="init"/>
        </dgm:presLayoutVars>
      </dgm:prSet>
      <dgm:spPr/>
    </dgm:pt>
    <dgm:pt modelId="{9CCC0DB2-47F3-4FB7-B176-F7BDE459F5AA}" type="pres">
      <dgm:prSet presAssocID="{268A3B1A-A22C-45D9-865A-9AE0C302FB51}" presName="rootComposite" presStyleCnt="0"/>
      <dgm:spPr/>
    </dgm:pt>
    <dgm:pt modelId="{1CFE5DEF-BEB9-416D-9DD6-68FC09A67D92}" type="pres">
      <dgm:prSet presAssocID="{268A3B1A-A22C-45D9-865A-9AE0C302FB51}" presName="rootText" presStyleLbl="node2" presStyleIdx="0" presStyleCnt="3">
        <dgm:presLayoutVars>
          <dgm:chPref val="3"/>
        </dgm:presLayoutVars>
      </dgm:prSet>
      <dgm:spPr/>
    </dgm:pt>
    <dgm:pt modelId="{E6008EE9-9DFA-4F4E-98CB-D80BEE07E539}" type="pres">
      <dgm:prSet presAssocID="{268A3B1A-A22C-45D9-865A-9AE0C302FB51}" presName="rootConnector" presStyleLbl="node2" presStyleIdx="0" presStyleCnt="3"/>
      <dgm:spPr/>
    </dgm:pt>
    <dgm:pt modelId="{7ECA2913-93FF-4ED5-BDDE-A2A1C6A72D32}" type="pres">
      <dgm:prSet presAssocID="{268A3B1A-A22C-45D9-865A-9AE0C302FB51}" presName="hierChild4" presStyleCnt="0"/>
      <dgm:spPr/>
    </dgm:pt>
    <dgm:pt modelId="{20174016-7794-446C-BD68-B094E9BBFC05}" type="pres">
      <dgm:prSet presAssocID="{E36666C6-AAF5-4397-8978-EAE1D624D4EA}" presName="Name37" presStyleLbl="parChTrans1D3" presStyleIdx="0" presStyleCnt="6"/>
      <dgm:spPr/>
    </dgm:pt>
    <dgm:pt modelId="{67CA2568-2CC0-4FF0-AEF0-DD951D53D6C2}" type="pres">
      <dgm:prSet presAssocID="{354605FC-63A7-46D9-B1B9-BBB1EE41F0F8}" presName="hierRoot2" presStyleCnt="0">
        <dgm:presLayoutVars>
          <dgm:hierBranch val="init"/>
        </dgm:presLayoutVars>
      </dgm:prSet>
      <dgm:spPr/>
    </dgm:pt>
    <dgm:pt modelId="{A3F65B97-6CC1-4273-AFE7-F0CE9907B9AE}" type="pres">
      <dgm:prSet presAssocID="{354605FC-63A7-46D9-B1B9-BBB1EE41F0F8}" presName="rootComposite" presStyleCnt="0"/>
      <dgm:spPr/>
    </dgm:pt>
    <dgm:pt modelId="{9B4ED4CA-79C5-4E33-903B-25D5E2F240DF}" type="pres">
      <dgm:prSet presAssocID="{354605FC-63A7-46D9-B1B9-BBB1EE41F0F8}" presName="rootText" presStyleLbl="node3" presStyleIdx="0" presStyleCnt="6">
        <dgm:presLayoutVars>
          <dgm:chPref val="3"/>
        </dgm:presLayoutVars>
      </dgm:prSet>
      <dgm:spPr/>
    </dgm:pt>
    <dgm:pt modelId="{F60BD528-50F0-415C-B2EF-DA48A60F4BDC}" type="pres">
      <dgm:prSet presAssocID="{354605FC-63A7-46D9-B1B9-BBB1EE41F0F8}" presName="rootConnector" presStyleLbl="node3" presStyleIdx="0" presStyleCnt="6"/>
      <dgm:spPr/>
    </dgm:pt>
    <dgm:pt modelId="{5C54CC55-6BF7-4389-AB61-D116F038EE28}" type="pres">
      <dgm:prSet presAssocID="{354605FC-63A7-46D9-B1B9-BBB1EE41F0F8}" presName="hierChild4" presStyleCnt="0"/>
      <dgm:spPr/>
    </dgm:pt>
    <dgm:pt modelId="{E4290C0F-F946-4231-80C0-19A74030C623}" type="pres">
      <dgm:prSet presAssocID="{BAA4DA6F-A27F-4705-A5CA-64C4A84F2411}" presName="Name37" presStyleLbl="parChTrans1D4" presStyleIdx="0" presStyleCnt="6"/>
      <dgm:spPr/>
    </dgm:pt>
    <dgm:pt modelId="{482DF9CB-DCF3-48A8-B3BE-D3759DE152A9}" type="pres">
      <dgm:prSet presAssocID="{2A60B5DB-1DC8-44A0-B0C7-FCC2190D0492}" presName="hierRoot2" presStyleCnt="0">
        <dgm:presLayoutVars>
          <dgm:hierBranch val="init"/>
        </dgm:presLayoutVars>
      </dgm:prSet>
      <dgm:spPr/>
    </dgm:pt>
    <dgm:pt modelId="{1940C722-EAB7-4068-988B-53C872BB747F}" type="pres">
      <dgm:prSet presAssocID="{2A60B5DB-1DC8-44A0-B0C7-FCC2190D0492}" presName="rootComposite" presStyleCnt="0"/>
      <dgm:spPr/>
    </dgm:pt>
    <dgm:pt modelId="{3477E748-1B8A-495D-AF15-E2556A200735}" type="pres">
      <dgm:prSet presAssocID="{2A60B5DB-1DC8-44A0-B0C7-FCC2190D0492}" presName="rootText" presStyleLbl="node4" presStyleIdx="0" presStyleCnt="6">
        <dgm:presLayoutVars>
          <dgm:chPref val="3"/>
        </dgm:presLayoutVars>
      </dgm:prSet>
      <dgm:spPr/>
    </dgm:pt>
    <dgm:pt modelId="{9A7AFABF-360F-4F81-BB2F-9016EF4FFC5D}" type="pres">
      <dgm:prSet presAssocID="{2A60B5DB-1DC8-44A0-B0C7-FCC2190D0492}" presName="rootConnector" presStyleLbl="node4" presStyleIdx="0" presStyleCnt="6"/>
      <dgm:spPr/>
    </dgm:pt>
    <dgm:pt modelId="{6E22125A-AE28-480D-BAA7-07F946E4EBB2}" type="pres">
      <dgm:prSet presAssocID="{2A60B5DB-1DC8-44A0-B0C7-FCC2190D0492}" presName="hierChild4" presStyleCnt="0"/>
      <dgm:spPr/>
    </dgm:pt>
    <dgm:pt modelId="{483E4DDE-5965-4D78-A473-5344DE0D94EB}" type="pres">
      <dgm:prSet presAssocID="{2A60B5DB-1DC8-44A0-B0C7-FCC2190D0492}" presName="hierChild5" presStyleCnt="0"/>
      <dgm:spPr/>
    </dgm:pt>
    <dgm:pt modelId="{40B6EEFA-625B-421F-923A-97912F1729A2}" type="pres">
      <dgm:prSet presAssocID="{354605FC-63A7-46D9-B1B9-BBB1EE41F0F8}" presName="hierChild5" presStyleCnt="0"/>
      <dgm:spPr/>
    </dgm:pt>
    <dgm:pt modelId="{C62DAB3A-F29D-4DDF-9124-C30DC09909AB}" type="pres">
      <dgm:prSet presAssocID="{D188B9CE-4C75-4213-AA71-9DD5D9F5C8FE}" presName="Name37" presStyleLbl="parChTrans1D3" presStyleIdx="1" presStyleCnt="6"/>
      <dgm:spPr/>
    </dgm:pt>
    <dgm:pt modelId="{ADFF8DAB-92D4-4A40-8E44-7522A6F6AF18}" type="pres">
      <dgm:prSet presAssocID="{430266D9-76D2-4D47-B7DD-F05BC5375970}" presName="hierRoot2" presStyleCnt="0">
        <dgm:presLayoutVars>
          <dgm:hierBranch val="init"/>
        </dgm:presLayoutVars>
      </dgm:prSet>
      <dgm:spPr/>
    </dgm:pt>
    <dgm:pt modelId="{498F8C6F-DB10-495B-BE88-26AD3EB25F13}" type="pres">
      <dgm:prSet presAssocID="{430266D9-76D2-4D47-B7DD-F05BC5375970}" presName="rootComposite" presStyleCnt="0"/>
      <dgm:spPr/>
    </dgm:pt>
    <dgm:pt modelId="{D92C0607-91B9-408E-B4F3-DE6305EEFF57}" type="pres">
      <dgm:prSet presAssocID="{430266D9-76D2-4D47-B7DD-F05BC5375970}" presName="rootText" presStyleLbl="node3" presStyleIdx="1" presStyleCnt="6">
        <dgm:presLayoutVars>
          <dgm:chPref val="3"/>
        </dgm:presLayoutVars>
      </dgm:prSet>
      <dgm:spPr/>
    </dgm:pt>
    <dgm:pt modelId="{52B307E9-4EA7-487C-B120-E89655C648C1}" type="pres">
      <dgm:prSet presAssocID="{430266D9-76D2-4D47-B7DD-F05BC5375970}" presName="rootConnector" presStyleLbl="node3" presStyleIdx="1" presStyleCnt="6"/>
      <dgm:spPr/>
    </dgm:pt>
    <dgm:pt modelId="{1D32563B-2CB4-4604-9C60-2D8532718DFE}" type="pres">
      <dgm:prSet presAssocID="{430266D9-76D2-4D47-B7DD-F05BC5375970}" presName="hierChild4" presStyleCnt="0"/>
      <dgm:spPr/>
    </dgm:pt>
    <dgm:pt modelId="{2D1C3D90-D3E6-4330-83FD-3624332DF316}" type="pres">
      <dgm:prSet presAssocID="{EF245A53-9711-456A-BE81-D05B508BE692}" presName="Name37" presStyleLbl="parChTrans1D4" presStyleIdx="1" presStyleCnt="6"/>
      <dgm:spPr/>
    </dgm:pt>
    <dgm:pt modelId="{60E63C61-F65F-470F-9A52-D9070BDA8D8A}" type="pres">
      <dgm:prSet presAssocID="{19CDDB59-0F7C-4061-AA3F-BDF092AB00A0}" presName="hierRoot2" presStyleCnt="0">
        <dgm:presLayoutVars>
          <dgm:hierBranch val="init"/>
        </dgm:presLayoutVars>
      </dgm:prSet>
      <dgm:spPr/>
    </dgm:pt>
    <dgm:pt modelId="{663B6401-8DBB-4BDD-BA1C-48632FBCDF1B}" type="pres">
      <dgm:prSet presAssocID="{19CDDB59-0F7C-4061-AA3F-BDF092AB00A0}" presName="rootComposite" presStyleCnt="0"/>
      <dgm:spPr/>
    </dgm:pt>
    <dgm:pt modelId="{D8239A83-58BD-422D-A08A-AC833958CB4F}" type="pres">
      <dgm:prSet presAssocID="{19CDDB59-0F7C-4061-AA3F-BDF092AB00A0}" presName="rootText" presStyleLbl="node4" presStyleIdx="1" presStyleCnt="6">
        <dgm:presLayoutVars>
          <dgm:chPref val="3"/>
        </dgm:presLayoutVars>
      </dgm:prSet>
      <dgm:spPr/>
    </dgm:pt>
    <dgm:pt modelId="{A04A8899-81F4-4557-9A45-B9FE712D5B0F}" type="pres">
      <dgm:prSet presAssocID="{19CDDB59-0F7C-4061-AA3F-BDF092AB00A0}" presName="rootConnector" presStyleLbl="node4" presStyleIdx="1" presStyleCnt="6"/>
      <dgm:spPr/>
    </dgm:pt>
    <dgm:pt modelId="{644C148A-252F-490A-A702-F055473ABD8B}" type="pres">
      <dgm:prSet presAssocID="{19CDDB59-0F7C-4061-AA3F-BDF092AB00A0}" presName="hierChild4" presStyleCnt="0"/>
      <dgm:spPr/>
    </dgm:pt>
    <dgm:pt modelId="{01D321CC-B098-4120-9ABF-C2E3C570820E}" type="pres">
      <dgm:prSet presAssocID="{19CDDB59-0F7C-4061-AA3F-BDF092AB00A0}" presName="hierChild5" presStyleCnt="0"/>
      <dgm:spPr/>
    </dgm:pt>
    <dgm:pt modelId="{56A2423B-BD96-4B13-8BCC-46FF8020CBB7}" type="pres">
      <dgm:prSet presAssocID="{430266D9-76D2-4D47-B7DD-F05BC5375970}" presName="hierChild5" presStyleCnt="0"/>
      <dgm:spPr/>
    </dgm:pt>
    <dgm:pt modelId="{ADC5E135-B4F1-403F-B37B-A04FB042DFD2}" type="pres">
      <dgm:prSet presAssocID="{268A3B1A-A22C-45D9-865A-9AE0C302FB51}" presName="hierChild5" presStyleCnt="0"/>
      <dgm:spPr/>
    </dgm:pt>
    <dgm:pt modelId="{06BFA8B7-4A24-447B-B7CC-3AF9EAC943F7}" type="pres">
      <dgm:prSet presAssocID="{1A26DE8D-9903-4B00-B4F5-227BA2A298F7}" presName="Name37" presStyleLbl="parChTrans1D2" presStyleIdx="1" presStyleCnt="3"/>
      <dgm:spPr/>
    </dgm:pt>
    <dgm:pt modelId="{E87D095D-9264-4A15-B19E-3D5BCA412FAC}" type="pres">
      <dgm:prSet presAssocID="{D526FE47-42E2-4A9F-9901-4039D37EDB04}" presName="hierRoot2" presStyleCnt="0">
        <dgm:presLayoutVars>
          <dgm:hierBranch val="init"/>
        </dgm:presLayoutVars>
      </dgm:prSet>
      <dgm:spPr/>
    </dgm:pt>
    <dgm:pt modelId="{6D0F3E36-BDB8-4392-B7C3-CF2B7B75B5BC}" type="pres">
      <dgm:prSet presAssocID="{D526FE47-42E2-4A9F-9901-4039D37EDB04}" presName="rootComposite" presStyleCnt="0"/>
      <dgm:spPr/>
    </dgm:pt>
    <dgm:pt modelId="{907085AC-70FB-4FE2-B8F6-D06A23566924}" type="pres">
      <dgm:prSet presAssocID="{D526FE47-42E2-4A9F-9901-4039D37EDB04}" presName="rootText" presStyleLbl="node2" presStyleIdx="1" presStyleCnt="3">
        <dgm:presLayoutVars>
          <dgm:chPref val="3"/>
        </dgm:presLayoutVars>
      </dgm:prSet>
      <dgm:spPr/>
    </dgm:pt>
    <dgm:pt modelId="{90ABCB52-B4BE-4A27-92B6-A719161D7C98}" type="pres">
      <dgm:prSet presAssocID="{D526FE47-42E2-4A9F-9901-4039D37EDB04}" presName="rootConnector" presStyleLbl="node2" presStyleIdx="1" presStyleCnt="3"/>
      <dgm:spPr/>
    </dgm:pt>
    <dgm:pt modelId="{FB7B0BC7-42A1-45B8-8199-2CB8231EF49A}" type="pres">
      <dgm:prSet presAssocID="{D526FE47-42E2-4A9F-9901-4039D37EDB04}" presName="hierChild4" presStyleCnt="0"/>
      <dgm:spPr/>
    </dgm:pt>
    <dgm:pt modelId="{671548B4-C72D-4137-AFAF-6C5AA2B159F3}" type="pres">
      <dgm:prSet presAssocID="{8F606471-E845-45D2-9129-08092153DD81}" presName="Name37" presStyleLbl="parChTrans1D3" presStyleIdx="2" presStyleCnt="6"/>
      <dgm:spPr/>
    </dgm:pt>
    <dgm:pt modelId="{A7363963-CB38-42BC-81DB-6C638E6E079E}" type="pres">
      <dgm:prSet presAssocID="{53BC820A-72F7-417F-8D13-B440E8D601F2}" presName="hierRoot2" presStyleCnt="0">
        <dgm:presLayoutVars>
          <dgm:hierBranch val="init"/>
        </dgm:presLayoutVars>
      </dgm:prSet>
      <dgm:spPr/>
    </dgm:pt>
    <dgm:pt modelId="{20710CA9-2F72-4B4B-955E-AF483CCB1955}" type="pres">
      <dgm:prSet presAssocID="{53BC820A-72F7-417F-8D13-B440E8D601F2}" presName="rootComposite" presStyleCnt="0"/>
      <dgm:spPr/>
    </dgm:pt>
    <dgm:pt modelId="{7FD708E9-68DB-467C-A217-C6F3F686F14B}" type="pres">
      <dgm:prSet presAssocID="{53BC820A-72F7-417F-8D13-B440E8D601F2}" presName="rootText" presStyleLbl="node3" presStyleIdx="2" presStyleCnt="6">
        <dgm:presLayoutVars>
          <dgm:chPref val="3"/>
        </dgm:presLayoutVars>
      </dgm:prSet>
      <dgm:spPr/>
    </dgm:pt>
    <dgm:pt modelId="{E8043554-7A48-4947-AFC5-BB9D775CF0FE}" type="pres">
      <dgm:prSet presAssocID="{53BC820A-72F7-417F-8D13-B440E8D601F2}" presName="rootConnector" presStyleLbl="node3" presStyleIdx="2" presStyleCnt="6"/>
      <dgm:spPr/>
    </dgm:pt>
    <dgm:pt modelId="{DC221BFE-DB6D-41B0-ACBE-3175FCC14894}" type="pres">
      <dgm:prSet presAssocID="{53BC820A-72F7-417F-8D13-B440E8D601F2}" presName="hierChild4" presStyleCnt="0"/>
      <dgm:spPr/>
    </dgm:pt>
    <dgm:pt modelId="{C90485DD-C4D0-49F1-B549-D505C49CBDA6}" type="pres">
      <dgm:prSet presAssocID="{B674FF73-5A04-4F55-B110-6323D03D16F5}" presName="Name37" presStyleLbl="parChTrans1D4" presStyleIdx="2" presStyleCnt="6"/>
      <dgm:spPr/>
    </dgm:pt>
    <dgm:pt modelId="{CBC590ED-CCFF-48F8-81E7-C6418A8E408E}" type="pres">
      <dgm:prSet presAssocID="{826020D0-2CE8-49DB-AD9C-02EAF0CF4369}" presName="hierRoot2" presStyleCnt="0">
        <dgm:presLayoutVars>
          <dgm:hierBranch val="init"/>
        </dgm:presLayoutVars>
      </dgm:prSet>
      <dgm:spPr/>
    </dgm:pt>
    <dgm:pt modelId="{DC18D372-C963-4BDD-82AD-349A22B652B7}" type="pres">
      <dgm:prSet presAssocID="{826020D0-2CE8-49DB-AD9C-02EAF0CF4369}" presName="rootComposite" presStyleCnt="0"/>
      <dgm:spPr/>
    </dgm:pt>
    <dgm:pt modelId="{606DA392-7A84-4694-B216-2160F0A474B7}" type="pres">
      <dgm:prSet presAssocID="{826020D0-2CE8-49DB-AD9C-02EAF0CF4369}" presName="rootText" presStyleLbl="node4" presStyleIdx="2" presStyleCnt="6">
        <dgm:presLayoutVars>
          <dgm:chPref val="3"/>
        </dgm:presLayoutVars>
      </dgm:prSet>
      <dgm:spPr/>
    </dgm:pt>
    <dgm:pt modelId="{9FEAEB20-6860-45A6-86D6-B600F393D603}" type="pres">
      <dgm:prSet presAssocID="{826020D0-2CE8-49DB-AD9C-02EAF0CF4369}" presName="rootConnector" presStyleLbl="node4" presStyleIdx="2" presStyleCnt="6"/>
      <dgm:spPr/>
    </dgm:pt>
    <dgm:pt modelId="{C76CC21D-145F-48E5-AEBD-A0990F118E8E}" type="pres">
      <dgm:prSet presAssocID="{826020D0-2CE8-49DB-AD9C-02EAF0CF4369}" presName="hierChild4" presStyleCnt="0"/>
      <dgm:spPr/>
    </dgm:pt>
    <dgm:pt modelId="{0D1DD4FB-FBA0-4823-8A0A-B44EAA68AEDF}" type="pres">
      <dgm:prSet presAssocID="{826020D0-2CE8-49DB-AD9C-02EAF0CF4369}" presName="hierChild5" presStyleCnt="0"/>
      <dgm:spPr/>
    </dgm:pt>
    <dgm:pt modelId="{13D637EF-E5C3-4B0C-996D-825CCEAB2532}" type="pres">
      <dgm:prSet presAssocID="{53BC820A-72F7-417F-8D13-B440E8D601F2}" presName="hierChild5" presStyleCnt="0"/>
      <dgm:spPr/>
    </dgm:pt>
    <dgm:pt modelId="{D31C0B06-5A70-4C87-A45A-546A12F0C1A2}" type="pres">
      <dgm:prSet presAssocID="{385A03EF-594C-4E30-A63A-ADB400820942}" presName="Name37" presStyleLbl="parChTrans1D3" presStyleIdx="3" presStyleCnt="6"/>
      <dgm:spPr/>
    </dgm:pt>
    <dgm:pt modelId="{239F10EE-7316-4E31-966D-B65F91BF096C}" type="pres">
      <dgm:prSet presAssocID="{3C6BAB68-3117-4759-B2AA-25E554B18FAB}" presName="hierRoot2" presStyleCnt="0">
        <dgm:presLayoutVars>
          <dgm:hierBranch val="init"/>
        </dgm:presLayoutVars>
      </dgm:prSet>
      <dgm:spPr/>
    </dgm:pt>
    <dgm:pt modelId="{7353C826-B23C-4B08-BA63-DD657EB103FF}" type="pres">
      <dgm:prSet presAssocID="{3C6BAB68-3117-4759-B2AA-25E554B18FAB}" presName="rootComposite" presStyleCnt="0"/>
      <dgm:spPr/>
    </dgm:pt>
    <dgm:pt modelId="{4013C8F2-B438-484F-8862-2C9126688D93}" type="pres">
      <dgm:prSet presAssocID="{3C6BAB68-3117-4759-B2AA-25E554B18FAB}" presName="rootText" presStyleLbl="node3" presStyleIdx="3" presStyleCnt="6">
        <dgm:presLayoutVars>
          <dgm:chPref val="3"/>
        </dgm:presLayoutVars>
      </dgm:prSet>
      <dgm:spPr/>
    </dgm:pt>
    <dgm:pt modelId="{C00A9933-F75D-4C79-9A00-F511F64D058F}" type="pres">
      <dgm:prSet presAssocID="{3C6BAB68-3117-4759-B2AA-25E554B18FAB}" presName="rootConnector" presStyleLbl="node3" presStyleIdx="3" presStyleCnt="6"/>
      <dgm:spPr/>
    </dgm:pt>
    <dgm:pt modelId="{672B17B1-E6F8-4BE1-81D3-340DEC94E2E1}" type="pres">
      <dgm:prSet presAssocID="{3C6BAB68-3117-4759-B2AA-25E554B18FAB}" presName="hierChild4" presStyleCnt="0"/>
      <dgm:spPr/>
    </dgm:pt>
    <dgm:pt modelId="{302A6027-5304-4025-925B-3B779E3D21DE}" type="pres">
      <dgm:prSet presAssocID="{61F6BED4-E7B4-4202-8784-4F251124B0D9}" presName="Name37" presStyleLbl="parChTrans1D4" presStyleIdx="3" presStyleCnt="6"/>
      <dgm:spPr/>
    </dgm:pt>
    <dgm:pt modelId="{8A5C5175-C561-4975-933C-562A6E215EDF}" type="pres">
      <dgm:prSet presAssocID="{024D0DBF-E1AB-4E1E-AAD9-2A4D78028D5D}" presName="hierRoot2" presStyleCnt="0">
        <dgm:presLayoutVars>
          <dgm:hierBranch val="init"/>
        </dgm:presLayoutVars>
      </dgm:prSet>
      <dgm:spPr/>
    </dgm:pt>
    <dgm:pt modelId="{3EAFCA60-AEDF-48F2-A248-93C525EF532B}" type="pres">
      <dgm:prSet presAssocID="{024D0DBF-E1AB-4E1E-AAD9-2A4D78028D5D}" presName="rootComposite" presStyleCnt="0"/>
      <dgm:spPr/>
    </dgm:pt>
    <dgm:pt modelId="{74EBED60-402C-4AA7-970A-72F66C5A2F79}" type="pres">
      <dgm:prSet presAssocID="{024D0DBF-E1AB-4E1E-AAD9-2A4D78028D5D}" presName="rootText" presStyleLbl="node4" presStyleIdx="3" presStyleCnt="6">
        <dgm:presLayoutVars>
          <dgm:chPref val="3"/>
        </dgm:presLayoutVars>
      </dgm:prSet>
      <dgm:spPr/>
    </dgm:pt>
    <dgm:pt modelId="{C77F3912-CC56-4CEA-BB7C-D0D05C67C3E3}" type="pres">
      <dgm:prSet presAssocID="{024D0DBF-E1AB-4E1E-AAD9-2A4D78028D5D}" presName="rootConnector" presStyleLbl="node4" presStyleIdx="3" presStyleCnt="6"/>
      <dgm:spPr/>
    </dgm:pt>
    <dgm:pt modelId="{8D677434-4680-445D-8D9D-12F3D7BFF631}" type="pres">
      <dgm:prSet presAssocID="{024D0DBF-E1AB-4E1E-AAD9-2A4D78028D5D}" presName="hierChild4" presStyleCnt="0"/>
      <dgm:spPr/>
    </dgm:pt>
    <dgm:pt modelId="{61E8768F-0D1C-4AB7-90FB-72E845DDAD3E}" type="pres">
      <dgm:prSet presAssocID="{024D0DBF-E1AB-4E1E-AAD9-2A4D78028D5D}" presName="hierChild5" presStyleCnt="0"/>
      <dgm:spPr/>
    </dgm:pt>
    <dgm:pt modelId="{55E304CD-4B88-4583-B94B-ED7AE81014E1}" type="pres">
      <dgm:prSet presAssocID="{3C6BAB68-3117-4759-B2AA-25E554B18FAB}" presName="hierChild5" presStyleCnt="0"/>
      <dgm:spPr/>
    </dgm:pt>
    <dgm:pt modelId="{79D9A1C5-D8D8-494A-8785-0A9D141B6CBD}" type="pres">
      <dgm:prSet presAssocID="{D526FE47-42E2-4A9F-9901-4039D37EDB04}" presName="hierChild5" presStyleCnt="0"/>
      <dgm:spPr/>
    </dgm:pt>
    <dgm:pt modelId="{1EF1DE78-D567-4F19-AAC9-9CD8B29DFBFA}" type="pres">
      <dgm:prSet presAssocID="{D2BC5CDA-BC71-4932-AC26-CCDFEC242ED5}" presName="Name37" presStyleLbl="parChTrans1D2" presStyleIdx="2" presStyleCnt="3"/>
      <dgm:spPr/>
    </dgm:pt>
    <dgm:pt modelId="{2CD90CE1-9235-4E2E-B15A-5681F05D4AAA}" type="pres">
      <dgm:prSet presAssocID="{0F8CA1BA-67C7-4693-ADA2-BD5C6B5DB73B}" presName="hierRoot2" presStyleCnt="0">
        <dgm:presLayoutVars>
          <dgm:hierBranch val="init"/>
        </dgm:presLayoutVars>
      </dgm:prSet>
      <dgm:spPr/>
    </dgm:pt>
    <dgm:pt modelId="{8856A3DA-2189-409A-BFCA-1B2F238BB55B}" type="pres">
      <dgm:prSet presAssocID="{0F8CA1BA-67C7-4693-ADA2-BD5C6B5DB73B}" presName="rootComposite" presStyleCnt="0"/>
      <dgm:spPr/>
    </dgm:pt>
    <dgm:pt modelId="{6F4FCE3B-78B4-440E-BD61-8F234BDF1049}" type="pres">
      <dgm:prSet presAssocID="{0F8CA1BA-67C7-4693-ADA2-BD5C6B5DB73B}" presName="rootText" presStyleLbl="node2" presStyleIdx="2" presStyleCnt="3">
        <dgm:presLayoutVars>
          <dgm:chPref val="3"/>
        </dgm:presLayoutVars>
      </dgm:prSet>
      <dgm:spPr/>
    </dgm:pt>
    <dgm:pt modelId="{76BA0FB6-0E0A-48A7-B30E-1713AE8BD745}" type="pres">
      <dgm:prSet presAssocID="{0F8CA1BA-67C7-4693-ADA2-BD5C6B5DB73B}" presName="rootConnector" presStyleLbl="node2" presStyleIdx="2" presStyleCnt="3"/>
      <dgm:spPr/>
    </dgm:pt>
    <dgm:pt modelId="{F08E02AF-70FC-4CF9-9079-7531C46D5C96}" type="pres">
      <dgm:prSet presAssocID="{0F8CA1BA-67C7-4693-ADA2-BD5C6B5DB73B}" presName="hierChild4" presStyleCnt="0"/>
      <dgm:spPr/>
    </dgm:pt>
    <dgm:pt modelId="{3B765A77-5929-4593-894A-E6D790EFD740}" type="pres">
      <dgm:prSet presAssocID="{A3DF0A63-FBB3-4718-87C4-833DA9780361}" presName="Name37" presStyleLbl="parChTrans1D3" presStyleIdx="4" presStyleCnt="6"/>
      <dgm:spPr/>
    </dgm:pt>
    <dgm:pt modelId="{A94D8E83-99BE-4BCE-80C5-7B145CC40D07}" type="pres">
      <dgm:prSet presAssocID="{CB1133D6-54C9-48BF-A952-B2427BF4301E}" presName="hierRoot2" presStyleCnt="0">
        <dgm:presLayoutVars>
          <dgm:hierBranch val="init"/>
        </dgm:presLayoutVars>
      </dgm:prSet>
      <dgm:spPr/>
    </dgm:pt>
    <dgm:pt modelId="{4B7EC9B5-8ABB-49E4-851B-2B329F2A3282}" type="pres">
      <dgm:prSet presAssocID="{CB1133D6-54C9-48BF-A952-B2427BF4301E}" presName="rootComposite" presStyleCnt="0"/>
      <dgm:spPr/>
    </dgm:pt>
    <dgm:pt modelId="{024D9194-13E4-4E91-A494-86FF5F545EF2}" type="pres">
      <dgm:prSet presAssocID="{CB1133D6-54C9-48BF-A952-B2427BF4301E}" presName="rootText" presStyleLbl="node3" presStyleIdx="4" presStyleCnt="6">
        <dgm:presLayoutVars>
          <dgm:chPref val="3"/>
        </dgm:presLayoutVars>
      </dgm:prSet>
      <dgm:spPr/>
    </dgm:pt>
    <dgm:pt modelId="{883901CF-5A9F-479A-9F00-A7CCB76BDC64}" type="pres">
      <dgm:prSet presAssocID="{CB1133D6-54C9-48BF-A952-B2427BF4301E}" presName="rootConnector" presStyleLbl="node3" presStyleIdx="4" presStyleCnt="6"/>
      <dgm:spPr/>
    </dgm:pt>
    <dgm:pt modelId="{A99FA9EA-B533-4A03-BC10-D5102DF62DF0}" type="pres">
      <dgm:prSet presAssocID="{CB1133D6-54C9-48BF-A952-B2427BF4301E}" presName="hierChild4" presStyleCnt="0"/>
      <dgm:spPr/>
    </dgm:pt>
    <dgm:pt modelId="{24A62929-8436-4204-BA67-6C6F4BC66E5B}" type="pres">
      <dgm:prSet presAssocID="{D2737927-37DE-42B8-8A57-2CA463A2F6BD}" presName="Name37" presStyleLbl="parChTrans1D4" presStyleIdx="4" presStyleCnt="6"/>
      <dgm:spPr/>
    </dgm:pt>
    <dgm:pt modelId="{8FF906DC-C462-4EAD-A01C-AD8D7F1779BB}" type="pres">
      <dgm:prSet presAssocID="{3C2936CA-B067-4F0E-BDC8-C3034C798590}" presName="hierRoot2" presStyleCnt="0">
        <dgm:presLayoutVars>
          <dgm:hierBranch val="init"/>
        </dgm:presLayoutVars>
      </dgm:prSet>
      <dgm:spPr/>
    </dgm:pt>
    <dgm:pt modelId="{C0CA4090-BEE0-4F21-AAF1-BD8ABBD096E2}" type="pres">
      <dgm:prSet presAssocID="{3C2936CA-B067-4F0E-BDC8-C3034C798590}" presName="rootComposite" presStyleCnt="0"/>
      <dgm:spPr/>
    </dgm:pt>
    <dgm:pt modelId="{B3ABF519-DA39-4908-ADB7-F45F9F53C1E2}" type="pres">
      <dgm:prSet presAssocID="{3C2936CA-B067-4F0E-BDC8-C3034C798590}" presName="rootText" presStyleLbl="node4" presStyleIdx="4" presStyleCnt="6">
        <dgm:presLayoutVars>
          <dgm:chPref val="3"/>
        </dgm:presLayoutVars>
      </dgm:prSet>
      <dgm:spPr/>
    </dgm:pt>
    <dgm:pt modelId="{EC92FC6A-482B-45B3-A218-66C65090542B}" type="pres">
      <dgm:prSet presAssocID="{3C2936CA-B067-4F0E-BDC8-C3034C798590}" presName="rootConnector" presStyleLbl="node4" presStyleIdx="4" presStyleCnt="6"/>
      <dgm:spPr/>
    </dgm:pt>
    <dgm:pt modelId="{FCA2294C-A70B-4800-901B-EEE18E52DE9D}" type="pres">
      <dgm:prSet presAssocID="{3C2936CA-B067-4F0E-BDC8-C3034C798590}" presName="hierChild4" presStyleCnt="0"/>
      <dgm:spPr/>
    </dgm:pt>
    <dgm:pt modelId="{00C88322-2192-4B8B-967A-C6BD9C422740}" type="pres">
      <dgm:prSet presAssocID="{3C2936CA-B067-4F0E-BDC8-C3034C798590}" presName="hierChild5" presStyleCnt="0"/>
      <dgm:spPr/>
    </dgm:pt>
    <dgm:pt modelId="{458071D6-858D-4D39-BCB2-F7BE9465E801}" type="pres">
      <dgm:prSet presAssocID="{CB1133D6-54C9-48BF-A952-B2427BF4301E}" presName="hierChild5" presStyleCnt="0"/>
      <dgm:spPr/>
    </dgm:pt>
    <dgm:pt modelId="{544DAD61-55F9-4C89-ABD2-C215DF51B994}" type="pres">
      <dgm:prSet presAssocID="{41885BC8-16E9-4BA8-A639-142970C400B3}" presName="Name37" presStyleLbl="parChTrans1D3" presStyleIdx="5" presStyleCnt="6"/>
      <dgm:spPr/>
    </dgm:pt>
    <dgm:pt modelId="{07FD8150-3610-457D-B4B1-A0ED0C6B9230}" type="pres">
      <dgm:prSet presAssocID="{DC98EBCB-A47A-4B44-8AB2-D80F78E5F9D2}" presName="hierRoot2" presStyleCnt="0">
        <dgm:presLayoutVars>
          <dgm:hierBranch val="init"/>
        </dgm:presLayoutVars>
      </dgm:prSet>
      <dgm:spPr/>
    </dgm:pt>
    <dgm:pt modelId="{E16D30CC-02B7-40A2-B20C-9C29E64B5CB3}" type="pres">
      <dgm:prSet presAssocID="{DC98EBCB-A47A-4B44-8AB2-D80F78E5F9D2}" presName="rootComposite" presStyleCnt="0"/>
      <dgm:spPr/>
    </dgm:pt>
    <dgm:pt modelId="{B281E3E4-9F61-4708-A7A7-93A7C0EDEAFA}" type="pres">
      <dgm:prSet presAssocID="{DC98EBCB-A47A-4B44-8AB2-D80F78E5F9D2}" presName="rootText" presStyleLbl="node3" presStyleIdx="5" presStyleCnt="6">
        <dgm:presLayoutVars>
          <dgm:chPref val="3"/>
        </dgm:presLayoutVars>
      </dgm:prSet>
      <dgm:spPr/>
    </dgm:pt>
    <dgm:pt modelId="{24002E8A-8741-4665-A1CC-9072EBEC7B6A}" type="pres">
      <dgm:prSet presAssocID="{DC98EBCB-A47A-4B44-8AB2-D80F78E5F9D2}" presName="rootConnector" presStyleLbl="node3" presStyleIdx="5" presStyleCnt="6"/>
      <dgm:spPr/>
    </dgm:pt>
    <dgm:pt modelId="{B41A8BDE-65A0-410A-BCFF-CEA2CF87E289}" type="pres">
      <dgm:prSet presAssocID="{DC98EBCB-A47A-4B44-8AB2-D80F78E5F9D2}" presName="hierChild4" presStyleCnt="0"/>
      <dgm:spPr/>
    </dgm:pt>
    <dgm:pt modelId="{DC8BC9DF-FA46-4CB5-BDC7-C5184B2ADA30}" type="pres">
      <dgm:prSet presAssocID="{A7DF2902-5AE9-4CE4-A58E-1F8B8889B1A4}" presName="Name37" presStyleLbl="parChTrans1D4" presStyleIdx="5" presStyleCnt="6"/>
      <dgm:spPr/>
    </dgm:pt>
    <dgm:pt modelId="{98C464F4-F725-4585-A02E-521529D871FD}" type="pres">
      <dgm:prSet presAssocID="{3C3CADB9-2D0E-4677-9491-F2DCAA56EAF2}" presName="hierRoot2" presStyleCnt="0">
        <dgm:presLayoutVars>
          <dgm:hierBranch val="init"/>
        </dgm:presLayoutVars>
      </dgm:prSet>
      <dgm:spPr/>
    </dgm:pt>
    <dgm:pt modelId="{8843B1C7-63B1-4009-94BA-C78A1E97780A}" type="pres">
      <dgm:prSet presAssocID="{3C3CADB9-2D0E-4677-9491-F2DCAA56EAF2}" presName="rootComposite" presStyleCnt="0"/>
      <dgm:spPr/>
    </dgm:pt>
    <dgm:pt modelId="{91F1D188-E96A-416C-88C9-F36028C3BFA1}" type="pres">
      <dgm:prSet presAssocID="{3C3CADB9-2D0E-4677-9491-F2DCAA56EAF2}" presName="rootText" presStyleLbl="node4" presStyleIdx="5" presStyleCnt="6">
        <dgm:presLayoutVars>
          <dgm:chPref val="3"/>
        </dgm:presLayoutVars>
      </dgm:prSet>
      <dgm:spPr/>
    </dgm:pt>
    <dgm:pt modelId="{20CC8E6E-F03A-4863-B132-B0462A9394BD}" type="pres">
      <dgm:prSet presAssocID="{3C3CADB9-2D0E-4677-9491-F2DCAA56EAF2}" presName="rootConnector" presStyleLbl="node4" presStyleIdx="5" presStyleCnt="6"/>
      <dgm:spPr/>
    </dgm:pt>
    <dgm:pt modelId="{8BFF7ABC-3F2B-4AD1-B7A6-ED2F805C31CD}" type="pres">
      <dgm:prSet presAssocID="{3C3CADB9-2D0E-4677-9491-F2DCAA56EAF2}" presName="hierChild4" presStyleCnt="0"/>
      <dgm:spPr/>
    </dgm:pt>
    <dgm:pt modelId="{D825693B-5CCB-4917-896B-7912C84444E2}" type="pres">
      <dgm:prSet presAssocID="{3C3CADB9-2D0E-4677-9491-F2DCAA56EAF2}" presName="hierChild5" presStyleCnt="0"/>
      <dgm:spPr/>
    </dgm:pt>
    <dgm:pt modelId="{24D77D9B-989D-4011-9356-6836BD07186A}" type="pres">
      <dgm:prSet presAssocID="{DC98EBCB-A47A-4B44-8AB2-D80F78E5F9D2}" presName="hierChild5" presStyleCnt="0"/>
      <dgm:spPr/>
    </dgm:pt>
    <dgm:pt modelId="{3DD87949-53B7-4CCD-A9EF-C56903818016}" type="pres">
      <dgm:prSet presAssocID="{0F8CA1BA-67C7-4693-ADA2-BD5C6B5DB73B}" presName="hierChild5" presStyleCnt="0"/>
      <dgm:spPr/>
    </dgm:pt>
    <dgm:pt modelId="{C403E87A-EBD7-43D9-8FB9-E5334B3C6737}" type="pres">
      <dgm:prSet presAssocID="{7014AFF0-F16E-4CB4-9CCC-6F1F9A0A2ADC}" presName="hierChild3" presStyleCnt="0"/>
      <dgm:spPr/>
    </dgm:pt>
  </dgm:ptLst>
  <dgm:cxnLst>
    <dgm:cxn modelId="{87940900-FEC4-4E6C-959F-571EF1EDD32C}" type="presOf" srcId="{7014AFF0-F16E-4CB4-9CCC-6F1F9A0A2ADC}" destId="{189240FB-B353-4B3A-A526-71FC4B2BA11F}" srcOrd="0" destOrd="0" presId="urn:microsoft.com/office/officeart/2005/8/layout/orgChart1"/>
    <dgm:cxn modelId="{4D667205-EEB1-47E5-91E0-1D2B247646F0}" type="presOf" srcId="{0F8CA1BA-67C7-4693-ADA2-BD5C6B5DB73B}" destId="{6F4FCE3B-78B4-440E-BD61-8F234BDF1049}" srcOrd="0" destOrd="0" presId="urn:microsoft.com/office/officeart/2005/8/layout/orgChart1"/>
    <dgm:cxn modelId="{9FF0EE06-F11E-49EE-8C20-9FEB886279C5}" type="presOf" srcId="{53BC820A-72F7-417F-8D13-B440E8D601F2}" destId="{7FD708E9-68DB-467C-A217-C6F3F686F14B}" srcOrd="0" destOrd="0" presId="urn:microsoft.com/office/officeart/2005/8/layout/orgChart1"/>
    <dgm:cxn modelId="{4C39B50D-2014-43BB-BF33-47D9EA3E089D}" srcId="{268A3B1A-A22C-45D9-865A-9AE0C302FB51}" destId="{354605FC-63A7-46D9-B1B9-BBB1EE41F0F8}" srcOrd="0" destOrd="0" parTransId="{E36666C6-AAF5-4397-8978-EAE1D624D4EA}" sibTransId="{1F332590-ADF9-474B-AF84-C1A5FD8A6B11}"/>
    <dgm:cxn modelId="{F3885F16-6A97-48D9-8E29-24458CD76A16}" srcId="{354605FC-63A7-46D9-B1B9-BBB1EE41F0F8}" destId="{2A60B5DB-1DC8-44A0-B0C7-FCC2190D0492}" srcOrd="0" destOrd="0" parTransId="{BAA4DA6F-A27F-4705-A5CA-64C4A84F2411}" sibTransId="{BC47B27C-DF0A-401E-97A4-6E8DB1097A2C}"/>
    <dgm:cxn modelId="{09F93119-DFCE-4F5B-8DDE-29878E3191BB}" type="presOf" srcId="{430266D9-76D2-4D47-B7DD-F05BC5375970}" destId="{52B307E9-4EA7-487C-B120-E89655C648C1}" srcOrd="1" destOrd="0" presId="urn:microsoft.com/office/officeart/2005/8/layout/orgChart1"/>
    <dgm:cxn modelId="{3ACCB91D-B562-417A-95D9-3BCC5A93F2E2}" type="presOf" srcId="{41885BC8-16E9-4BA8-A639-142970C400B3}" destId="{544DAD61-55F9-4C89-ABD2-C215DF51B994}" srcOrd="0" destOrd="0" presId="urn:microsoft.com/office/officeart/2005/8/layout/orgChart1"/>
    <dgm:cxn modelId="{6EF64421-87DF-4EB0-B931-952498714FD4}" type="presOf" srcId="{E36666C6-AAF5-4397-8978-EAE1D624D4EA}" destId="{20174016-7794-446C-BD68-B094E9BBFC05}" srcOrd="0" destOrd="0" presId="urn:microsoft.com/office/officeart/2005/8/layout/orgChart1"/>
    <dgm:cxn modelId="{DFFB0625-069B-4B2B-BF24-13940454B097}" type="presOf" srcId="{3C3CADB9-2D0E-4677-9491-F2DCAA56EAF2}" destId="{20CC8E6E-F03A-4863-B132-B0462A9394BD}" srcOrd="1" destOrd="0" presId="urn:microsoft.com/office/officeart/2005/8/layout/orgChart1"/>
    <dgm:cxn modelId="{6CE0322B-99B5-4B01-826F-3A1F42124A52}" type="presOf" srcId="{430266D9-76D2-4D47-B7DD-F05BC5375970}" destId="{D92C0607-91B9-408E-B4F3-DE6305EEFF57}" srcOrd="0" destOrd="0" presId="urn:microsoft.com/office/officeart/2005/8/layout/orgChart1"/>
    <dgm:cxn modelId="{444C372B-BDF3-40A8-A315-31AC578513D9}" srcId="{430266D9-76D2-4D47-B7DD-F05BC5375970}" destId="{19CDDB59-0F7C-4061-AA3F-BDF092AB00A0}" srcOrd="0" destOrd="0" parTransId="{EF245A53-9711-456A-BE81-D05B508BE692}" sibTransId="{BF0D24F7-75E3-40BF-9B87-37CB62C5288C}"/>
    <dgm:cxn modelId="{75B62435-5EC0-4715-A585-2625179B2ABD}" srcId="{CB1133D6-54C9-48BF-A952-B2427BF4301E}" destId="{3C2936CA-B067-4F0E-BDC8-C3034C798590}" srcOrd="0" destOrd="0" parTransId="{D2737927-37DE-42B8-8A57-2CA463A2F6BD}" sibTransId="{0E71B8AC-A2A5-488B-843C-65DA1198C0FC}"/>
    <dgm:cxn modelId="{76D69535-0C7F-454E-8ACC-80463D72133B}" type="presOf" srcId="{3C6BAB68-3117-4759-B2AA-25E554B18FAB}" destId="{C00A9933-F75D-4C79-9A00-F511F64D058F}" srcOrd="1" destOrd="0" presId="urn:microsoft.com/office/officeart/2005/8/layout/orgChart1"/>
    <dgm:cxn modelId="{9CAB2136-4903-49D2-95AE-DCB45C461CA7}" srcId="{D526FE47-42E2-4A9F-9901-4039D37EDB04}" destId="{3C6BAB68-3117-4759-B2AA-25E554B18FAB}" srcOrd="1" destOrd="0" parTransId="{385A03EF-594C-4E30-A63A-ADB400820942}" sibTransId="{768493A9-1D42-466E-A3D2-43F1A67B80EE}"/>
    <dgm:cxn modelId="{BFE9B537-C491-41AD-A870-C0ECE4738DC1}" type="presOf" srcId="{A3DF0A63-FBB3-4718-87C4-833DA9780361}" destId="{3B765A77-5929-4593-894A-E6D790EFD740}" srcOrd="0" destOrd="0" presId="urn:microsoft.com/office/officeart/2005/8/layout/orgChart1"/>
    <dgm:cxn modelId="{370B1238-2509-44C2-B77F-EAD25A1BECB7}" type="presOf" srcId="{826020D0-2CE8-49DB-AD9C-02EAF0CF4369}" destId="{606DA392-7A84-4694-B216-2160F0A474B7}" srcOrd="0" destOrd="0" presId="urn:microsoft.com/office/officeart/2005/8/layout/orgChart1"/>
    <dgm:cxn modelId="{70DC8A3E-C6C0-49B7-8AF7-B008CD3D447F}" srcId="{3C6BAB68-3117-4759-B2AA-25E554B18FAB}" destId="{024D0DBF-E1AB-4E1E-AAD9-2A4D78028D5D}" srcOrd="0" destOrd="0" parTransId="{61F6BED4-E7B4-4202-8784-4F251124B0D9}" sibTransId="{2B1250EF-0813-4A4A-8D0B-984C31DC280D}"/>
    <dgm:cxn modelId="{00E56F40-7449-4189-849F-BB1DFD4D200E}" type="presOf" srcId="{DC98EBCB-A47A-4B44-8AB2-D80F78E5F9D2}" destId="{B281E3E4-9F61-4708-A7A7-93A7C0EDEAFA}" srcOrd="0" destOrd="0" presId="urn:microsoft.com/office/officeart/2005/8/layout/orgChart1"/>
    <dgm:cxn modelId="{CF029F40-A39F-482A-A449-EC3B3BA7156C}" type="presOf" srcId="{1A26DE8D-9903-4B00-B4F5-227BA2A298F7}" destId="{06BFA8B7-4A24-447B-B7CC-3AF9EAC943F7}" srcOrd="0" destOrd="0" presId="urn:microsoft.com/office/officeart/2005/8/layout/orgChart1"/>
    <dgm:cxn modelId="{F380525B-5117-4D87-B076-DD443F34EEF0}" type="presOf" srcId="{D526FE47-42E2-4A9F-9901-4039D37EDB04}" destId="{907085AC-70FB-4FE2-B8F6-D06A23566924}" srcOrd="0" destOrd="0" presId="urn:microsoft.com/office/officeart/2005/8/layout/orgChart1"/>
    <dgm:cxn modelId="{1C8B095D-5D6E-4F73-A899-656B6B1E57AB}" type="presOf" srcId="{385A03EF-594C-4E30-A63A-ADB400820942}" destId="{D31C0B06-5A70-4C87-A45A-546A12F0C1A2}" srcOrd="0" destOrd="0" presId="urn:microsoft.com/office/officeart/2005/8/layout/orgChart1"/>
    <dgm:cxn modelId="{50FCAF63-762D-4C34-A12B-A0830431F2B4}" type="presOf" srcId="{A7DF2902-5AE9-4CE4-A58E-1F8B8889B1A4}" destId="{DC8BC9DF-FA46-4CB5-BDC7-C5184B2ADA30}" srcOrd="0" destOrd="0" presId="urn:microsoft.com/office/officeart/2005/8/layout/orgChart1"/>
    <dgm:cxn modelId="{3404E143-FD96-4D0C-8E2B-49BA906665EA}" type="presOf" srcId="{19CDDB59-0F7C-4061-AA3F-BDF092AB00A0}" destId="{A04A8899-81F4-4557-9A45-B9FE712D5B0F}" srcOrd="1" destOrd="0" presId="urn:microsoft.com/office/officeart/2005/8/layout/orgChart1"/>
    <dgm:cxn modelId="{750C4548-A778-442E-8251-3407BA21F388}" type="presOf" srcId="{2A60B5DB-1DC8-44A0-B0C7-FCC2190D0492}" destId="{9A7AFABF-360F-4F81-BB2F-9016EF4FFC5D}" srcOrd="1" destOrd="0" presId="urn:microsoft.com/office/officeart/2005/8/layout/orgChart1"/>
    <dgm:cxn modelId="{20F80250-3C29-4437-800E-C38A5015131F}" type="presOf" srcId="{268A3B1A-A22C-45D9-865A-9AE0C302FB51}" destId="{E6008EE9-9DFA-4F4E-98CB-D80BEE07E539}" srcOrd="1" destOrd="0" presId="urn:microsoft.com/office/officeart/2005/8/layout/orgChart1"/>
    <dgm:cxn modelId="{8CADAA51-6B10-435E-A1C2-2A681560BB4B}" type="presOf" srcId="{EF245A53-9711-456A-BE81-D05B508BE692}" destId="{2D1C3D90-D3E6-4330-83FD-3624332DF316}" srcOrd="0" destOrd="0" presId="urn:microsoft.com/office/officeart/2005/8/layout/orgChart1"/>
    <dgm:cxn modelId="{12DA1E53-98C6-49CF-99C2-2A753BE52503}" type="presOf" srcId="{7014AFF0-F16E-4CB4-9CCC-6F1F9A0A2ADC}" destId="{DBCF3404-1BAC-4F5D-84E4-16D169836E29}" srcOrd="1" destOrd="0" presId="urn:microsoft.com/office/officeart/2005/8/layout/orgChart1"/>
    <dgm:cxn modelId="{04771A55-9A91-4924-939E-C05410775F10}" type="presOf" srcId="{9ED27028-987C-455C-9453-63F4389EC964}" destId="{13230A20-333D-4D87-AE50-81BDBF761C3E}" srcOrd="0" destOrd="0" presId="urn:microsoft.com/office/officeart/2005/8/layout/orgChart1"/>
    <dgm:cxn modelId="{AD422955-B1BB-492E-9F4C-047E1642519D}" type="presOf" srcId="{0F8CA1BA-67C7-4693-ADA2-BD5C6B5DB73B}" destId="{76BA0FB6-0E0A-48A7-B30E-1713AE8BD745}" srcOrd="1" destOrd="0" presId="urn:microsoft.com/office/officeart/2005/8/layout/orgChart1"/>
    <dgm:cxn modelId="{4F223D79-2965-4D42-B942-A7276D44A8F4}" srcId="{7014AFF0-F16E-4CB4-9CCC-6F1F9A0A2ADC}" destId="{0F8CA1BA-67C7-4693-ADA2-BD5C6B5DB73B}" srcOrd="2" destOrd="0" parTransId="{D2BC5CDA-BC71-4932-AC26-CCDFEC242ED5}" sibTransId="{1127EB00-A90C-40D1-BDD4-1BEBCF0E8740}"/>
    <dgm:cxn modelId="{B8432E7C-A2B2-4788-96F2-63A5AC46FC5F}" type="presOf" srcId="{3C6BAB68-3117-4759-B2AA-25E554B18FAB}" destId="{4013C8F2-B438-484F-8862-2C9126688D93}" srcOrd="0" destOrd="0" presId="urn:microsoft.com/office/officeart/2005/8/layout/orgChart1"/>
    <dgm:cxn modelId="{86481D82-A21F-4AB2-8091-E4A795F88F62}" type="presOf" srcId="{354605FC-63A7-46D9-B1B9-BBB1EE41F0F8}" destId="{9B4ED4CA-79C5-4E33-903B-25D5E2F240DF}" srcOrd="0" destOrd="0" presId="urn:microsoft.com/office/officeart/2005/8/layout/orgChart1"/>
    <dgm:cxn modelId="{69E93D84-6681-4858-8E85-E31C050545B1}" srcId="{DC98EBCB-A47A-4B44-8AB2-D80F78E5F9D2}" destId="{3C3CADB9-2D0E-4677-9491-F2DCAA56EAF2}" srcOrd="0" destOrd="0" parTransId="{A7DF2902-5AE9-4CE4-A58E-1F8B8889B1A4}" sibTransId="{75CA6D9C-2A0C-4912-AFF5-4B46DDAB101B}"/>
    <dgm:cxn modelId="{1D552587-1395-4801-AA47-2FA2AC3926CF}" type="presOf" srcId="{2A60B5DB-1DC8-44A0-B0C7-FCC2190D0492}" destId="{3477E748-1B8A-495D-AF15-E2556A200735}" srcOrd="0" destOrd="0" presId="urn:microsoft.com/office/officeart/2005/8/layout/orgChart1"/>
    <dgm:cxn modelId="{89CDD887-4CDE-444C-84AF-66FB77A22D3F}" type="presOf" srcId="{61F6BED4-E7B4-4202-8784-4F251124B0D9}" destId="{302A6027-5304-4025-925B-3B779E3D21DE}" srcOrd="0" destOrd="0" presId="urn:microsoft.com/office/officeart/2005/8/layout/orgChart1"/>
    <dgm:cxn modelId="{8468A388-A5C0-41B3-B962-434B741D5708}" type="presOf" srcId="{D2BC5CDA-BC71-4932-AC26-CCDFEC242ED5}" destId="{1EF1DE78-D567-4F19-AAC9-9CD8B29DFBFA}" srcOrd="0" destOrd="0" presId="urn:microsoft.com/office/officeart/2005/8/layout/orgChart1"/>
    <dgm:cxn modelId="{E77C088B-B8A0-4419-A1D9-C06E2BED343C}" type="presOf" srcId="{826020D0-2CE8-49DB-AD9C-02EAF0CF4369}" destId="{9FEAEB20-6860-45A6-86D6-B600F393D603}" srcOrd="1" destOrd="0" presId="urn:microsoft.com/office/officeart/2005/8/layout/orgChart1"/>
    <dgm:cxn modelId="{38350E8D-3621-4C5F-97CB-2AD04CBB3217}" type="presOf" srcId="{CB1133D6-54C9-48BF-A952-B2427BF4301E}" destId="{883901CF-5A9F-479A-9F00-A7CCB76BDC64}" srcOrd="1" destOrd="0" presId="urn:microsoft.com/office/officeart/2005/8/layout/orgChart1"/>
    <dgm:cxn modelId="{CBFC388F-242D-4834-994C-A2EB91B9636C}" type="presOf" srcId="{024D0DBF-E1AB-4E1E-AAD9-2A4D78028D5D}" destId="{74EBED60-402C-4AA7-970A-72F66C5A2F79}" srcOrd="0" destOrd="0" presId="urn:microsoft.com/office/officeart/2005/8/layout/orgChart1"/>
    <dgm:cxn modelId="{BAB6C492-711B-4DB0-9E7B-4C82FFEB32FB}" srcId="{9ED27028-987C-455C-9453-63F4389EC964}" destId="{7014AFF0-F16E-4CB4-9CCC-6F1F9A0A2ADC}" srcOrd="0" destOrd="0" parTransId="{186CFA29-BD78-46DF-AE6D-69077CBE1459}" sibTransId="{594EE1C1-9DAE-4497-84BA-0A09B8B2358E}"/>
    <dgm:cxn modelId="{5E66F592-F42F-4500-AF1B-9BA0E058D0DE}" srcId="{0F8CA1BA-67C7-4693-ADA2-BD5C6B5DB73B}" destId="{DC98EBCB-A47A-4B44-8AB2-D80F78E5F9D2}" srcOrd="1" destOrd="0" parTransId="{41885BC8-16E9-4BA8-A639-142970C400B3}" sibTransId="{3AD2761A-F081-4646-A829-74AE89171DC1}"/>
    <dgm:cxn modelId="{F56FBA93-E7E9-441B-98E7-A11E0A25CB84}" type="presOf" srcId="{024D0DBF-E1AB-4E1E-AAD9-2A4D78028D5D}" destId="{C77F3912-CC56-4CEA-BB7C-D0D05C67C3E3}" srcOrd="1" destOrd="0" presId="urn:microsoft.com/office/officeart/2005/8/layout/orgChart1"/>
    <dgm:cxn modelId="{84CB4498-566B-4B1D-BD6C-1C1494BAA8CD}" srcId="{0F8CA1BA-67C7-4693-ADA2-BD5C6B5DB73B}" destId="{CB1133D6-54C9-48BF-A952-B2427BF4301E}" srcOrd="0" destOrd="0" parTransId="{A3DF0A63-FBB3-4718-87C4-833DA9780361}" sibTransId="{10006DDC-E72C-4741-9ADA-CCAF0685ADE5}"/>
    <dgm:cxn modelId="{8DA83E9C-F5A6-4232-99E9-97C2E6A032EF}" srcId="{7014AFF0-F16E-4CB4-9CCC-6F1F9A0A2ADC}" destId="{D526FE47-42E2-4A9F-9901-4039D37EDB04}" srcOrd="1" destOrd="0" parTransId="{1A26DE8D-9903-4B00-B4F5-227BA2A298F7}" sibTransId="{C77CA461-FBF3-4397-87F3-62918F2629F7}"/>
    <dgm:cxn modelId="{651818B2-C6E8-41C5-B6C2-62225D2C45EB}" type="presOf" srcId="{3C2936CA-B067-4F0E-BDC8-C3034C798590}" destId="{B3ABF519-DA39-4908-ADB7-F45F9F53C1E2}" srcOrd="0" destOrd="0" presId="urn:microsoft.com/office/officeart/2005/8/layout/orgChart1"/>
    <dgm:cxn modelId="{BEE4BBB3-9CD2-46C4-9D2E-60622CEFBD52}" type="presOf" srcId="{D188B9CE-4C75-4213-AA71-9DD5D9F5C8FE}" destId="{C62DAB3A-F29D-4DDF-9124-C30DC09909AB}" srcOrd="0" destOrd="0" presId="urn:microsoft.com/office/officeart/2005/8/layout/orgChart1"/>
    <dgm:cxn modelId="{4CE03AB7-6E67-4231-B13A-1E9BD2F3A236}" type="presOf" srcId="{B674FF73-5A04-4F55-B110-6323D03D16F5}" destId="{C90485DD-C4D0-49F1-B549-D505C49CBDA6}" srcOrd="0" destOrd="0" presId="urn:microsoft.com/office/officeart/2005/8/layout/orgChart1"/>
    <dgm:cxn modelId="{CA9A81BA-2BE1-4F18-83DE-5620D0A2C7C4}" type="presOf" srcId="{4E9727C8-F25C-4378-B893-CE649CE632A9}" destId="{EBF3DFBE-FF5F-4157-9793-D1195CB2C4F6}" srcOrd="0" destOrd="0" presId="urn:microsoft.com/office/officeart/2005/8/layout/orgChart1"/>
    <dgm:cxn modelId="{08E1ADC4-25A7-4681-BB36-392227061BC5}" type="presOf" srcId="{19CDDB59-0F7C-4061-AA3F-BDF092AB00A0}" destId="{D8239A83-58BD-422D-A08A-AC833958CB4F}" srcOrd="0" destOrd="0" presId="urn:microsoft.com/office/officeart/2005/8/layout/orgChart1"/>
    <dgm:cxn modelId="{BFB695C5-D791-4B7F-9A69-2CD93C97B9FD}" srcId="{268A3B1A-A22C-45D9-865A-9AE0C302FB51}" destId="{430266D9-76D2-4D47-B7DD-F05BC5375970}" srcOrd="1" destOrd="0" parTransId="{D188B9CE-4C75-4213-AA71-9DD5D9F5C8FE}" sibTransId="{59CF852B-A6DE-4868-9A44-3FC72A432945}"/>
    <dgm:cxn modelId="{D46D89C6-6F8C-4C0C-8C0A-C9335FE94356}" type="presOf" srcId="{53BC820A-72F7-417F-8D13-B440E8D601F2}" destId="{E8043554-7A48-4947-AFC5-BB9D775CF0FE}" srcOrd="1" destOrd="0" presId="urn:microsoft.com/office/officeart/2005/8/layout/orgChart1"/>
    <dgm:cxn modelId="{BDBDEFC8-C8FC-43B3-AFBB-7448FABDC05D}" type="presOf" srcId="{DC98EBCB-A47A-4B44-8AB2-D80F78E5F9D2}" destId="{24002E8A-8741-4665-A1CC-9072EBEC7B6A}" srcOrd="1" destOrd="0" presId="urn:microsoft.com/office/officeart/2005/8/layout/orgChart1"/>
    <dgm:cxn modelId="{13F38ACB-EE3C-468C-A710-8BF188D4E287}" srcId="{7014AFF0-F16E-4CB4-9CCC-6F1F9A0A2ADC}" destId="{268A3B1A-A22C-45D9-865A-9AE0C302FB51}" srcOrd="0" destOrd="0" parTransId="{4E9727C8-F25C-4378-B893-CE649CE632A9}" sibTransId="{BFDC33C3-9815-40C9-8062-6A170471D7BC}"/>
    <dgm:cxn modelId="{C9C273CE-D51F-4D09-B607-855DF43C629D}" type="presOf" srcId="{D2737927-37DE-42B8-8A57-2CA463A2F6BD}" destId="{24A62929-8436-4204-BA67-6C6F4BC66E5B}" srcOrd="0" destOrd="0" presId="urn:microsoft.com/office/officeart/2005/8/layout/orgChart1"/>
    <dgm:cxn modelId="{E3F8D7CF-4420-4C18-8B9E-9802546B46C7}" type="presOf" srcId="{3C2936CA-B067-4F0E-BDC8-C3034C798590}" destId="{EC92FC6A-482B-45B3-A218-66C65090542B}" srcOrd="1" destOrd="0" presId="urn:microsoft.com/office/officeart/2005/8/layout/orgChart1"/>
    <dgm:cxn modelId="{0F6CBFD1-714A-4607-A70D-A9B1108C8E23}" type="presOf" srcId="{354605FC-63A7-46D9-B1B9-BBB1EE41F0F8}" destId="{F60BD528-50F0-415C-B2EF-DA48A60F4BDC}" srcOrd="1" destOrd="0" presId="urn:microsoft.com/office/officeart/2005/8/layout/orgChart1"/>
    <dgm:cxn modelId="{78D2ABD2-DEBD-4555-9531-D160CEACF5B2}" type="presOf" srcId="{CB1133D6-54C9-48BF-A952-B2427BF4301E}" destId="{024D9194-13E4-4E91-A494-86FF5F545EF2}" srcOrd="0" destOrd="0" presId="urn:microsoft.com/office/officeart/2005/8/layout/orgChart1"/>
    <dgm:cxn modelId="{1EF06ED9-4171-48E7-8D62-1081649C9D59}" type="presOf" srcId="{8F606471-E845-45D2-9129-08092153DD81}" destId="{671548B4-C72D-4137-AFAF-6C5AA2B159F3}" srcOrd="0" destOrd="0" presId="urn:microsoft.com/office/officeart/2005/8/layout/orgChart1"/>
    <dgm:cxn modelId="{60E7F8DE-F7E0-4697-B1A3-884F4A4DF8ED}" type="presOf" srcId="{3C3CADB9-2D0E-4677-9491-F2DCAA56EAF2}" destId="{91F1D188-E96A-416C-88C9-F36028C3BFA1}" srcOrd="0" destOrd="0" presId="urn:microsoft.com/office/officeart/2005/8/layout/orgChart1"/>
    <dgm:cxn modelId="{E2E74FDF-33D0-484E-A91F-6D9BCF334EEE}" type="presOf" srcId="{BAA4DA6F-A27F-4705-A5CA-64C4A84F2411}" destId="{E4290C0F-F946-4231-80C0-19A74030C623}" srcOrd="0" destOrd="0" presId="urn:microsoft.com/office/officeart/2005/8/layout/orgChart1"/>
    <dgm:cxn modelId="{1CD259DF-88CE-4677-B343-D5A1D6A0C932}" type="presOf" srcId="{D526FE47-42E2-4A9F-9901-4039D37EDB04}" destId="{90ABCB52-B4BE-4A27-92B6-A719161D7C98}" srcOrd="1" destOrd="0" presId="urn:microsoft.com/office/officeart/2005/8/layout/orgChart1"/>
    <dgm:cxn modelId="{224AE1E4-C4F6-412E-BA0C-DEBE3B319814}" srcId="{D526FE47-42E2-4A9F-9901-4039D37EDB04}" destId="{53BC820A-72F7-417F-8D13-B440E8D601F2}" srcOrd="0" destOrd="0" parTransId="{8F606471-E845-45D2-9129-08092153DD81}" sibTransId="{E2647DD7-BE13-46DA-BB58-13CB452AEB7C}"/>
    <dgm:cxn modelId="{20F204EE-5C14-47B9-B5A3-0C807B1AB90C}" srcId="{53BC820A-72F7-417F-8D13-B440E8D601F2}" destId="{826020D0-2CE8-49DB-AD9C-02EAF0CF4369}" srcOrd="0" destOrd="0" parTransId="{B674FF73-5A04-4F55-B110-6323D03D16F5}" sibTransId="{0F5ECFA1-ED7A-437E-996A-02817D0B2BDB}"/>
    <dgm:cxn modelId="{9DF7B3F0-C1AB-4788-9A33-FC6D71D08B52}" type="presOf" srcId="{268A3B1A-A22C-45D9-865A-9AE0C302FB51}" destId="{1CFE5DEF-BEB9-416D-9DD6-68FC09A67D92}" srcOrd="0" destOrd="0" presId="urn:microsoft.com/office/officeart/2005/8/layout/orgChart1"/>
    <dgm:cxn modelId="{7B04ECAB-B4E6-4285-821F-7385E8E61EB5}" type="presParOf" srcId="{13230A20-333D-4D87-AE50-81BDBF761C3E}" destId="{B545BDFB-5575-46F3-B4A0-3A8373A3FD8D}" srcOrd="0" destOrd="0" presId="urn:microsoft.com/office/officeart/2005/8/layout/orgChart1"/>
    <dgm:cxn modelId="{5F6963D0-DEBF-44E9-9F37-43A5C2368751}" type="presParOf" srcId="{B545BDFB-5575-46F3-B4A0-3A8373A3FD8D}" destId="{F59B75BC-027B-4063-A3FE-C6BFF39E3807}" srcOrd="0" destOrd="0" presId="urn:microsoft.com/office/officeart/2005/8/layout/orgChart1"/>
    <dgm:cxn modelId="{DC8A9C4A-FA08-4F90-99A5-A48D0F3FD672}" type="presParOf" srcId="{F59B75BC-027B-4063-A3FE-C6BFF39E3807}" destId="{189240FB-B353-4B3A-A526-71FC4B2BA11F}" srcOrd="0" destOrd="0" presId="urn:microsoft.com/office/officeart/2005/8/layout/orgChart1"/>
    <dgm:cxn modelId="{4CEB170A-2897-40EB-8B10-F44896A06008}" type="presParOf" srcId="{F59B75BC-027B-4063-A3FE-C6BFF39E3807}" destId="{DBCF3404-1BAC-4F5D-84E4-16D169836E29}" srcOrd="1" destOrd="0" presId="urn:microsoft.com/office/officeart/2005/8/layout/orgChart1"/>
    <dgm:cxn modelId="{CEF69427-E517-4A57-92AF-709904979089}" type="presParOf" srcId="{B545BDFB-5575-46F3-B4A0-3A8373A3FD8D}" destId="{C5980430-CD2F-413D-A624-C3DA6D1FB004}" srcOrd="1" destOrd="0" presId="urn:microsoft.com/office/officeart/2005/8/layout/orgChart1"/>
    <dgm:cxn modelId="{413797DD-AB71-4A25-96E1-2FD64E09AA4A}" type="presParOf" srcId="{C5980430-CD2F-413D-A624-C3DA6D1FB004}" destId="{EBF3DFBE-FF5F-4157-9793-D1195CB2C4F6}" srcOrd="0" destOrd="0" presId="urn:microsoft.com/office/officeart/2005/8/layout/orgChart1"/>
    <dgm:cxn modelId="{A11F927D-B40C-4249-A6AB-3E40CD50BB3B}" type="presParOf" srcId="{C5980430-CD2F-413D-A624-C3DA6D1FB004}" destId="{C5232C61-3FB8-4957-8960-91E8C80A5B60}" srcOrd="1" destOrd="0" presId="urn:microsoft.com/office/officeart/2005/8/layout/orgChart1"/>
    <dgm:cxn modelId="{112C85F2-BC81-4E11-BE95-0A3C18B42C8C}" type="presParOf" srcId="{C5232C61-3FB8-4957-8960-91E8C80A5B60}" destId="{9CCC0DB2-47F3-4FB7-B176-F7BDE459F5AA}" srcOrd="0" destOrd="0" presId="urn:microsoft.com/office/officeart/2005/8/layout/orgChart1"/>
    <dgm:cxn modelId="{03996FDE-77FC-42AC-84D9-28E6059CF675}" type="presParOf" srcId="{9CCC0DB2-47F3-4FB7-B176-F7BDE459F5AA}" destId="{1CFE5DEF-BEB9-416D-9DD6-68FC09A67D92}" srcOrd="0" destOrd="0" presId="urn:microsoft.com/office/officeart/2005/8/layout/orgChart1"/>
    <dgm:cxn modelId="{7E4C36ED-EC6D-467B-A7DD-D0799D3EBB24}" type="presParOf" srcId="{9CCC0DB2-47F3-4FB7-B176-F7BDE459F5AA}" destId="{E6008EE9-9DFA-4F4E-98CB-D80BEE07E539}" srcOrd="1" destOrd="0" presId="urn:microsoft.com/office/officeart/2005/8/layout/orgChart1"/>
    <dgm:cxn modelId="{BBA7EB72-0333-4ED6-A8C2-97464034949F}" type="presParOf" srcId="{C5232C61-3FB8-4957-8960-91E8C80A5B60}" destId="{7ECA2913-93FF-4ED5-BDDE-A2A1C6A72D32}" srcOrd="1" destOrd="0" presId="urn:microsoft.com/office/officeart/2005/8/layout/orgChart1"/>
    <dgm:cxn modelId="{57A47639-079E-4F5F-AF49-BAA9531573A8}" type="presParOf" srcId="{7ECA2913-93FF-4ED5-BDDE-A2A1C6A72D32}" destId="{20174016-7794-446C-BD68-B094E9BBFC05}" srcOrd="0" destOrd="0" presId="urn:microsoft.com/office/officeart/2005/8/layout/orgChart1"/>
    <dgm:cxn modelId="{5875CA5B-1DBA-4BD3-9761-DB8B235B9A92}" type="presParOf" srcId="{7ECA2913-93FF-4ED5-BDDE-A2A1C6A72D32}" destId="{67CA2568-2CC0-4FF0-AEF0-DD951D53D6C2}" srcOrd="1" destOrd="0" presId="urn:microsoft.com/office/officeart/2005/8/layout/orgChart1"/>
    <dgm:cxn modelId="{7D49573E-64CA-4765-9939-95AB79F961FF}" type="presParOf" srcId="{67CA2568-2CC0-4FF0-AEF0-DD951D53D6C2}" destId="{A3F65B97-6CC1-4273-AFE7-F0CE9907B9AE}" srcOrd="0" destOrd="0" presId="urn:microsoft.com/office/officeart/2005/8/layout/orgChart1"/>
    <dgm:cxn modelId="{76095BBF-5368-4AC4-9AE7-5BE54C09673E}" type="presParOf" srcId="{A3F65B97-6CC1-4273-AFE7-F0CE9907B9AE}" destId="{9B4ED4CA-79C5-4E33-903B-25D5E2F240DF}" srcOrd="0" destOrd="0" presId="urn:microsoft.com/office/officeart/2005/8/layout/orgChart1"/>
    <dgm:cxn modelId="{A4BAD93C-DB87-4E0A-B625-FF9B4919BA14}" type="presParOf" srcId="{A3F65B97-6CC1-4273-AFE7-F0CE9907B9AE}" destId="{F60BD528-50F0-415C-B2EF-DA48A60F4BDC}" srcOrd="1" destOrd="0" presId="urn:microsoft.com/office/officeart/2005/8/layout/orgChart1"/>
    <dgm:cxn modelId="{A8DAA718-F3FE-4C59-BBE6-3016E32BB256}" type="presParOf" srcId="{67CA2568-2CC0-4FF0-AEF0-DD951D53D6C2}" destId="{5C54CC55-6BF7-4389-AB61-D116F038EE28}" srcOrd="1" destOrd="0" presId="urn:microsoft.com/office/officeart/2005/8/layout/orgChart1"/>
    <dgm:cxn modelId="{A6310125-5752-47AB-9B21-6F794FE98675}" type="presParOf" srcId="{5C54CC55-6BF7-4389-AB61-D116F038EE28}" destId="{E4290C0F-F946-4231-80C0-19A74030C623}" srcOrd="0" destOrd="0" presId="urn:microsoft.com/office/officeart/2005/8/layout/orgChart1"/>
    <dgm:cxn modelId="{2748E111-258E-43F2-B2BF-06C12001858C}" type="presParOf" srcId="{5C54CC55-6BF7-4389-AB61-D116F038EE28}" destId="{482DF9CB-DCF3-48A8-B3BE-D3759DE152A9}" srcOrd="1" destOrd="0" presId="urn:microsoft.com/office/officeart/2005/8/layout/orgChart1"/>
    <dgm:cxn modelId="{EC5B1378-96A5-4088-A726-9270229DC0E5}" type="presParOf" srcId="{482DF9CB-DCF3-48A8-B3BE-D3759DE152A9}" destId="{1940C722-EAB7-4068-988B-53C872BB747F}" srcOrd="0" destOrd="0" presId="urn:microsoft.com/office/officeart/2005/8/layout/orgChart1"/>
    <dgm:cxn modelId="{67694FA5-9CC7-4F38-AD47-4CB7181C6C3B}" type="presParOf" srcId="{1940C722-EAB7-4068-988B-53C872BB747F}" destId="{3477E748-1B8A-495D-AF15-E2556A200735}" srcOrd="0" destOrd="0" presId="urn:microsoft.com/office/officeart/2005/8/layout/orgChart1"/>
    <dgm:cxn modelId="{5C150BBF-597C-44E7-8AE5-4C2A98439351}" type="presParOf" srcId="{1940C722-EAB7-4068-988B-53C872BB747F}" destId="{9A7AFABF-360F-4F81-BB2F-9016EF4FFC5D}" srcOrd="1" destOrd="0" presId="urn:microsoft.com/office/officeart/2005/8/layout/orgChart1"/>
    <dgm:cxn modelId="{D336E19D-B6E4-4CC5-9B18-01D04C834F33}" type="presParOf" srcId="{482DF9CB-DCF3-48A8-B3BE-D3759DE152A9}" destId="{6E22125A-AE28-480D-BAA7-07F946E4EBB2}" srcOrd="1" destOrd="0" presId="urn:microsoft.com/office/officeart/2005/8/layout/orgChart1"/>
    <dgm:cxn modelId="{0BE9AE3C-3644-47FD-B175-AFC024175B6E}" type="presParOf" srcId="{482DF9CB-DCF3-48A8-B3BE-D3759DE152A9}" destId="{483E4DDE-5965-4D78-A473-5344DE0D94EB}" srcOrd="2" destOrd="0" presId="urn:microsoft.com/office/officeart/2005/8/layout/orgChart1"/>
    <dgm:cxn modelId="{10A47693-E6A2-44A5-BA90-B8E01A31FE58}" type="presParOf" srcId="{67CA2568-2CC0-4FF0-AEF0-DD951D53D6C2}" destId="{40B6EEFA-625B-421F-923A-97912F1729A2}" srcOrd="2" destOrd="0" presId="urn:microsoft.com/office/officeart/2005/8/layout/orgChart1"/>
    <dgm:cxn modelId="{A5DD769E-7BE3-43AF-8A8D-782A0DFEED81}" type="presParOf" srcId="{7ECA2913-93FF-4ED5-BDDE-A2A1C6A72D32}" destId="{C62DAB3A-F29D-4DDF-9124-C30DC09909AB}" srcOrd="2" destOrd="0" presId="urn:microsoft.com/office/officeart/2005/8/layout/orgChart1"/>
    <dgm:cxn modelId="{4B299068-CC9F-4D08-AB88-CB5B23D45F50}" type="presParOf" srcId="{7ECA2913-93FF-4ED5-BDDE-A2A1C6A72D32}" destId="{ADFF8DAB-92D4-4A40-8E44-7522A6F6AF18}" srcOrd="3" destOrd="0" presId="urn:microsoft.com/office/officeart/2005/8/layout/orgChart1"/>
    <dgm:cxn modelId="{4FA7E37E-64CC-4BAD-8182-C4E5A78236E9}" type="presParOf" srcId="{ADFF8DAB-92D4-4A40-8E44-7522A6F6AF18}" destId="{498F8C6F-DB10-495B-BE88-26AD3EB25F13}" srcOrd="0" destOrd="0" presId="urn:microsoft.com/office/officeart/2005/8/layout/orgChart1"/>
    <dgm:cxn modelId="{9029DD51-17CA-4BCA-9A42-AB4FFCFBC4DB}" type="presParOf" srcId="{498F8C6F-DB10-495B-BE88-26AD3EB25F13}" destId="{D92C0607-91B9-408E-B4F3-DE6305EEFF57}" srcOrd="0" destOrd="0" presId="urn:microsoft.com/office/officeart/2005/8/layout/orgChart1"/>
    <dgm:cxn modelId="{52891C5D-9861-402B-96C3-33B509D3ABA3}" type="presParOf" srcId="{498F8C6F-DB10-495B-BE88-26AD3EB25F13}" destId="{52B307E9-4EA7-487C-B120-E89655C648C1}" srcOrd="1" destOrd="0" presId="urn:microsoft.com/office/officeart/2005/8/layout/orgChart1"/>
    <dgm:cxn modelId="{E196D56D-6EB4-4FCF-B023-E9EAE5C39A1C}" type="presParOf" srcId="{ADFF8DAB-92D4-4A40-8E44-7522A6F6AF18}" destId="{1D32563B-2CB4-4604-9C60-2D8532718DFE}" srcOrd="1" destOrd="0" presId="urn:microsoft.com/office/officeart/2005/8/layout/orgChart1"/>
    <dgm:cxn modelId="{3556FAF5-3B22-4962-9A6C-BFD45D295427}" type="presParOf" srcId="{1D32563B-2CB4-4604-9C60-2D8532718DFE}" destId="{2D1C3D90-D3E6-4330-83FD-3624332DF316}" srcOrd="0" destOrd="0" presId="urn:microsoft.com/office/officeart/2005/8/layout/orgChart1"/>
    <dgm:cxn modelId="{2C664B9A-3C7F-4D10-B9CF-A8FB5552CC4B}" type="presParOf" srcId="{1D32563B-2CB4-4604-9C60-2D8532718DFE}" destId="{60E63C61-F65F-470F-9A52-D9070BDA8D8A}" srcOrd="1" destOrd="0" presId="urn:microsoft.com/office/officeart/2005/8/layout/orgChart1"/>
    <dgm:cxn modelId="{A4E82221-7A63-4655-938D-36AB245EDE7E}" type="presParOf" srcId="{60E63C61-F65F-470F-9A52-D9070BDA8D8A}" destId="{663B6401-8DBB-4BDD-BA1C-48632FBCDF1B}" srcOrd="0" destOrd="0" presId="urn:microsoft.com/office/officeart/2005/8/layout/orgChart1"/>
    <dgm:cxn modelId="{9CCDC544-9807-4DAF-A305-EF23B462A8CE}" type="presParOf" srcId="{663B6401-8DBB-4BDD-BA1C-48632FBCDF1B}" destId="{D8239A83-58BD-422D-A08A-AC833958CB4F}" srcOrd="0" destOrd="0" presId="urn:microsoft.com/office/officeart/2005/8/layout/orgChart1"/>
    <dgm:cxn modelId="{E05E47E2-BAD7-438F-B52A-7AB197E475C9}" type="presParOf" srcId="{663B6401-8DBB-4BDD-BA1C-48632FBCDF1B}" destId="{A04A8899-81F4-4557-9A45-B9FE712D5B0F}" srcOrd="1" destOrd="0" presId="urn:microsoft.com/office/officeart/2005/8/layout/orgChart1"/>
    <dgm:cxn modelId="{90DA836F-4235-4D02-8C80-5E8CF518F283}" type="presParOf" srcId="{60E63C61-F65F-470F-9A52-D9070BDA8D8A}" destId="{644C148A-252F-490A-A702-F055473ABD8B}" srcOrd="1" destOrd="0" presId="urn:microsoft.com/office/officeart/2005/8/layout/orgChart1"/>
    <dgm:cxn modelId="{CB33018E-6CE4-4FAD-A919-C69CDB43ED3A}" type="presParOf" srcId="{60E63C61-F65F-470F-9A52-D9070BDA8D8A}" destId="{01D321CC-B098-4120-9ABF-C2E3C570820E}" srcOrd="2" destOrd="0" presId="urn:microsoft.com/office/officeart/2005/8/layout/orgChart1"/>
    <dgm:cxn modelId="{74E84764-AA9A-44E5-9DA4-40D773834957}" type="presParOf" srcId="{ADFF8DAB-92D4-4A40-8E44-7522A6F6AF18}" destId="{56A2423B-BD96-4B13-8BCC-46FF8020CBB7}" srcOrd="2" destOrd="0" presId="urn:microsoft.com/office/officeart/2005/8/layout/orgChart1"/>
    <dgm:cxn modelId="{B86DBECA-7FF2-4487-A10D-1DC10E13B906}" type="presParOf" srcId="{C5232C61-3FB8-4957-8960-91E8C80A5B60}" destId="{ADC5E135-B4F1-403F-B37B-A04FB042DFD2}" srcOrd="2" destOrd="0" presId="urn:microsoft.com/office/officeart/2005/8/layout/orgChart1"/>
    <dgm:cxn modelId="{EE758DB9-A288-49A5-8065-4BA64EB7E1C5}" type="presParOf" srcId="{C5980430-CD2F-413D-A624-C3DA6D1FB004}" destId="{06BFA8B7-4A24-447B-B7CC-3AF9EAC943F7}" srcOrd="2" destOrd="0" presId="urn:microsoft.com/office/officeart/2005/8/layout/orgChart1"/>
    <dgm:cxn modelId="{CA202A05-2F7C-47AF-90EB-1DA888A5A697}" type="presParOf" srcId="{C5980430-CD2F-413D-A624-C3DA6D1FB004}" destId="{E87D095D-9264-4A15-B19E-3D5BCA412FAC}" srcOrd="3" destOrd="0" presId="urn:microsoft.com/office/officeart/2005/8/layout/orgChart1"/>
    <dgm:cxn modelId="{2F4FBF80-91FD-42A3-A3D3-8B8F5C9348CC}" type="presParOf" srcId="{E87D095D-9264-4A15-B19E-3D5BCA412FAC}" destId="{6D0F3E36-BDB8-4392-B7C3-CF2B7B75B5BC}" srcOrd="0" destOrd="0" presId="urn:microsoft.com/office/officeart/2005/8/layout/orgChart1"/>
    <dgm:cxn modelId="{5BB96D9A-2307-4C25-963D-C463375849F9}" type="presParOf" srcId="{6D0F3E36-BDB8-4392-B7C3-CF2B7B75B5BC}" destId="{907085AC-70FB-4FE2-B8F6-D06A23566924}" srcOrd="0" destOrd="0" presId="urn:microsoft.com/office/officeart/2005/8/layout/orgChart1"/>
    <dgm:cxn modelId="{E4C0E062-A37B-45EC-AA4E-2B0DA9FF2429}" type="presParOf" srcId="{6D0F3E36-BDB8-4392-B7C3-CF2B7B75B5BC}" destId="{90ABCB52-B4BE-4A27-92B6-A719161D7C98}" srcOrd="1" destOrd="0" presId="urn:microsoft.com/office/officeart/2005/8/layout/orgChart1"/>
    <dgm:cxn modelId="{C2A553B3-8EB1-48A4-AE80-BD50D6868804}" type="presParOf" srcId="{E87D095D-9264-4A15-B19E-3D5BCA412FAC}" destId="{FB7B0BC7-42A1-45B8-8199-2CB8231EF49A}" srcOrd="1" destOrd="0" presId="urn:microsoft.com/office/officeart/2005/8/layout/orgChart1"/>
    <dgm:cxn modelId="{27B63286-96CB-4FDE-AFC9-DAD5675D080F}" type="presParOf" srcId="{FB7B0BC7-42A1-45B8-8199-2CB8231EF49A}" destId="{671548B4-C72D-4137-AFAF-6C5AA2B159F3}" srcOrd="0" destOrd="0" presId="urn:microsoft.com/office/officeart/2005/8/layout/orgChart1"/>
    <dgm:cxn modelId="{DE678A2B-70FB-4A9D-B7BF-6EC977BA4572}" type="presParOf" srcId="{FB7B0BC7-42A1-45B8-8199-2CB8231EF49A}" destId="{A7363963-CB38-42BC-81DB-6C638E6E079E}" srcOrd="1" destOrd="0" presId="urn:microsoft.com/office/officeart/2005/8/layout/orgChart1"/>
    <dgm:cxn modelId="{3899FF65-A538-4CFE-B5D2-AF37E99DF499}" type="presParOf" srcId="{A7363963-CB38-42BC-81DB-6C638E6E079E}" destId="{20710CA9-2F72-4B4B-955E-AF483CCB1955}" srcOrd="0" destOrd="0" presId="urn:microsoft.com/office/officeart/2005/8/layout/orgChart1"/>
    <dgm:cxn modelId="{CA0B9F7B-0265-497C-AA3C-4ACFCFE3C013}" type="presParOf" srcId="{20710CA9-2F72-4B4B-955E-AF483CCB1955}" destId="{7FD708E9-68DB-467C-A217-C6F3F686F14B}" srcOrd="0" destOrd="0" presId="urn:microsoft.com/office/officeart/2005/8/layout/orgChart1"/>
    <dgm:cxn modelId="{77BE56FC-CAA2-4F3A-84EF-8EA68F8892BF}" type="presParOf" srcId="{20710CA9-2F72-4B4B-955E-AF483CCB1955}" destId="{E8043554-7A48-4947-AFC5-BB9D775CF0FE}" srcOrd="1" destOrd="0" presId="urn:microsoft.com/office/officeart/2005/8/layout/orgChart1"/>
    <dgm:cxn modelId="{25C2F95D-BDA7-4E73-B9CE-0E4C308ED9E5}" type="presParOf" srcId="{A7363963-CB38-42BC-81DB-6C638E6E079E}" destId="{DC221BFE-DB6D-41B0-ACBE-3175FCC14894}" srcOrd="1" destOrd="0" presId="urn:microsoft.com/office/officeart/2005/8/layout/orgChart1"/>
    <dgm:cxn modelId="{38CCA77E-E9A9-414D-A476-25527F2CC742}" type="presParOf" srcId="{DC221BFE-DB6D-41B0-ACBE-3175FCC14894}" destId="{C90485DD-C4D0-49F1-B549-D505C49CBDA6}" srcOrd="0" destOrd="0" presId="urn:microsoft.com/office/officeart/2005/8/layout/orgChart1"/>
    <dgm:cxn modelId="{7A5ACA2F-DC41-4D09-A416-2E4A1802EE22}" type="presParOf" srcId="{DC221BFE-DB6D-41B0-ACBE-3175FCC14894}" destId="{CBC590ED-CCFF-48F8-81E7-C6418A8E408E}" srcOrd="1" destOrd="0" presId="urn:microsoft.com/office/officeart/2005/8/layout/orgChart1"/>
    <dgm:cxn modelId="{405CE390-1EDE-4FF0-8190-517BB29179A2}" type="presParOf" srcId="{CBC590ED-CCFF-48F8-81E7-C6418A8E408E}" destId="{DC18D372-C963-4BDD-82AD-349A22B652B7}" srcOrd="0" destOrd="0" presId="urn:microsoft.com/office/officeart/2005/8/layout/orgChart1"/>
    <dgm:cxn modelId="{BCF72FED-96C5-4E46-BA59-6BF16170149E}" type="presParOf" srcId="{DC18D372-C963-4BDD-82AD-349A22B652B7}" destId="{606DA392-7A84-4694-B216-2160F0A474B7}" srcOrd="0" destOrd="0" presId="urn:microsoft.com/office/officeart/2005/8/layout/orgChart1"/>
    <dgm:cxn modelId="{2EDA93BE-38AE-4D35-B2A3-3C93D10D73E0}" type="presParOf" srcId="{DC18D372-C963-4BDD-82AD-349A22B652B7}" destId="{9FEAEB20-6860-45A6-86D6-B600F393D603}" srcOrd="1" destOrd="0" presId="urn:microsoft.com/office/officeart/2005/8/layout/orgChart1"/>
    <dgm:cxn modelId="{C4CC1EAF-6217-4F67-8523-86071E410CCB}" type="presParOf" srcId="{CBC590ED-CCFF-48F8-81E7-C6418A8E408E}" destId="{C76CC21D-145F-48E5-AEBD-A0990F118E8E}" srcOrd="1" destOrd="0" presId="urn:microsoft.com/office/officeart/2005/8/layout/orgChart1"/>
    <dgm:cxn modelId="{4A4C694C-5BAF-4158-A894-B1FD36A3150B}" type="presParOf" srcId="{CBC590ED-CCFF-48F8-81E7-C6418A8E408E}" destId="{0D1DD4FB-FBA0-4823-8A0A-B44EAA68AEDF}" srcOrd="2" destOrd="0" presId="urn:microsoft.com/office/officeart/2005/8/layout/orgChart1"/>
    <dgm:cxn modelId="{7A3E366C-928A-4535-8B0D-0D8C383274BA}" type="presParOf" srcId="{A7363963-CB38-42BC-81DB-6C638E6E079E}" destId="{13D637EF-E5C3-4B0C-996D-825CCEAB2532}" srcOrd="2" destOrd="0" presId="urn:microsoft.com/office/officeart/2005/8/layout/orgChart1"/>
    <dgm:cxn modelId="{B80E36EA-43D0-4FE7-9A48-6DF7A01242A9}" type="presParOf" srcId="{FB7B0BC7-42A1-45B8-8199-2CB8231EF49A}" destId="{D31C0B06-5A70-4C87-A45A-546A12F0C1A2}" srcOrd="2" destOrd="0" presId="urn:microsoft.com/office/officeart/2005/8/layout/orgChart1"/>
    <dgm:cxn modelId="{B172354E-4CE7-43A8-8724-2AED3362A450}" type="presParOf" srcId="{FB7B0BC7-42A1-45B8-8199-2CB8231EF49A}" destId="{239F10EE-7316-4E31-966D-B65F91BF096C}" srcOrd="3" destOrd="0" presId="urn:microsoft.com/office/officeart/2005/8/layout/orgChart1"/>
    <dgm:cxn modelId="{462C2957-15CC-4465-9598-B1F6E48D1084}" type="presParOf" srcId="{239F10EE-7316-4E31-966D-B65F91BF096C}" destId="{7353C826-B23C-4B08-BA63-DD657EB103FF}" srcOrd="0" destOrd="0" presId="urn:microsoft.com/office/officeart/2005/8/layout/orgChart1"/>
    <dgm:cxn modelId="{BBCC45F2-83E8-4FF4-B18A-9E44B2590C76}" type="presParOf" srcId="{7353C826-B23C-4B08-BA63-DD657EB103FF}" destId="{4013C8F2-B438-484F-8862-2C9126688D93}" srcOrd="0" destOrd="0" presId="urn:microsoft.com/office/officeart/2005/8/layout/orgChart1"/>
    <dgm:cxn modelId="{FE065B05-F71F-4D85-AE21-49C86BF5633C}" type="presParOf" srcId="{7353C826-B23C-4B08-BA63-DD657EB103FF}" destId="{C00A9933-F75D-4C79-9A00-F511F64D058F}" srcOrd="1" destOrd="0" presId="urn:microsoft.com/office/officeart/2005/8/layout/orgChart1"/>
    <dgm:cxn modelId="{7AB46697-D4E6-4EB8-87AC-F2BB375AC3A6}" type="presParOf" srcId="{239F10EE-7316-4E31-966D-B65F91BF096C}" destId="{672B17B1-E6F8-4BE1-81D3-340DEC94E2E1}" srcOrd="1" destOrd="0" presId="urn:microsoft.com/office/officeart/2005/8/layout/orgChart1"/>
    <dgm:cxn modelId="{E0D9ADBA-4C59-4DC6-8E50-5144C482C450}" type="presParOf" srcId="{672B17B1-E6F8-4BE1-81D3-340DEC94E2E1}" destId="{302A6027-5304-4025-925B-3B779E3D21DE}" srcOrd="0" destOrd="0" presId="urn:microsoft.com/office/officeart/2005/8/layout/orgChart1"/>
    <dgm:cxn modelId="{8A0E4AFC-DFCF-4A5C-B0AB-5144A67EA53D}" type="presParOf" srcId="{672B17B1-E6F8-4BE1-81D3-340DEC94E2E1}" destId="{8A5C5175-C561-4975-933C-562A6E215EDF}" srcOrd="1" destOrd="0" presId="urn:microsoft.com/office/officeart/2005/8/layout/orgChart1"/>
    <dgm:cxn modelId="{914BB240-8260-489D-A212-BCC91C2B323D}" type="presParOf" srcId="{8A5C5175-C561-4975-933C-562A6E215EDF}" destId="{3EAFCA60-AEDF-48F2-A248-93C525EF532B}" srcOrd="0" destOrd="0" presId="urn:microsoft.com/office/officeart/2005/8/layout/orgChart1"/>
    <dgm:cxn modelId="{8FB87C66-CF9D-4CED-AD04-6851E0F12F69}" type="presParOf" srcId="{3EAFCA60-AEDF-48F2-A248-93C525EF532B}" destId="{74EBED60-402C-4AA7-970A-72F66C5A2F79}" srcOrd="0" destOrd="0" presId="urn:microsoft.com/office/officeart/2005/8/layout/orgChart1"/>
    <dgm:cxn modelId="{CA780436-EF2B-4361-8A77-4D834A8BB2E6}" type="presParOf" srcId="{3EAFCA60-AEDF-48F2-A248-93C525EF532B}" destId="{C77F3912-CC56-4CEA-BB7C-D0D05C67C3E3}" srcOrd="1" destOrd="0" presId="urn:microsoft.com/office/officeart/2005/8/layout/orgChart1"/>
    <dgm:cxn modelId="{AB2AA879-E908-448C-A4AC-82B6BE2223C7}" type="presParOf" srcId="{8A5C5175-C561-4975-933C-562A6E215EDF}" destId="{8D677434-4680-445D-8D9D-12F3D7BFF631}" srcOrd="1" destOrd="0" presId="urn:microsoft.com/office/officeart/2005/8/layout/orgChart1"/>
    <dgm:cxn modelId="{16DD8447-FDEE-4F6E-AB34-E15461B9445F}" type="presParOf" srcId="{8A5C5175-C561-4975-933C-562A6E215EDF}" destId="{61E8768F-0D1C-4AB7-90FB-72E845DDAD3E}" srcOrd="2" destOrd="0" presId="urn:microsoft.com/office/officeart/2005/8/layout/orgChart1"/>
    <dgm:cxn modelId="{FB7BB320-1E39-45A4-BFA0-64E761D49D61}" type="presParOf" srcId="{239F10EE-7316-4E31-966D-B65F91BF096C}" destId="{55E304CD-4B88-4583-B94B-ED7AE81014E1}" srcOrd="2" destOrd="0" presId="urn:microsoft.com/office/officeart/2005/8/layout/orgChart1"/>
    <dgm:cxn modelId="{04EB57C9-9E7F-44CB-B8B0-41F385B32EF6}" type="presParOf" srcId="{E87D095D-9264-4A15-B19E-3D5BCA412FAC}" destId="{79D9A1C5-D8D8-494A-8785-0A9D141B6CBD}" srcOrd="2" destOrd="0" presId="urn:microsoft.com/office/officeart/2005/8/layout/orgChart1"/>
    <dgm:cxn modelId="{D2EF1D28-1948-42E3-BDA6-CE818EDEACDE}" type="presParOf" srcId="{C5980430-CD2F-413D-A624-C3DA6D1FB004}" destId="{1EF1DE78-D567-4F19-AAC9-9CD8B29DFBFA}" srcOrd="4" destOrd="0" presId="urn:microsoft.com/office/officeart/2005/8/layout/orgChart1"/>
    <dgm:cxn modelId="{871821D8-E85F-46A7-AAE9-4BFDA0AFC561}" type="presParOf" srcId="{C5980430-CD2F-413D-A624-C3DA6D1FB004}" destId="{2CD90CE1-9235-4E2E-B15A-5681F05D4AAA}" srcOrd="5" destOrd="0" presId="urn:microsoft.com/office/officeart/2005/8/layout/orgChart1"/>
    <dgm:cxn modelId="{E0540A3B-F4DB-4911-8DC6-7E41BBAB9631}" type="presParOf" srcId="{2CD90CE1-9235-4E2E-B15A-5681F05D4AAA}" destId="{8856A3DA-2189-409A-BFCA-1B2F238BB55B}" srcOrd="0" destOrd="0" presId="urn:microsoft.com/office/officeart/2005/8/layout/orgChart1"/>
    <dgm:cxn modelId="{CE976BE5-6604-4319-B82B-40DD050941D4}" type="presParOf" srcId="{8856A3DA-2189-409A-BFCA-1B2F238BB55B}" destId="{6F4FCE3B-78B4-440E-BD61-8F234BDF1049}" srcOrd="0" destOrd="0" presId="urn:microsoft.com/office/officeart/2005/8/layout/orgChart1"/>
    <dgm:cxn modelId="{2D94F0AD-7F45-4C45-AA5F-0EB03DE3F186}" type="presParOf" srcId="{8856A3DA-2189-409A-BFCA-1B2F238BB55B}" destId="{76BA0FB6-0E0A-48A7-B30E-1713AE8BD745}" srcOrd="1" destOrd="0" presId="urn:microsoft.com/office/officeart/2005/8/layout/orgChart1"/>
    <dgm:cxn modelId="{37FCDE36-6C4A-4EA7-A21C-4BFAE6DAC96E}" type="presParOf" srcId="{2CD90CE1-9235-4E2E-B15A-5681F05D4AAA}" destId="{F08E02AF-70FC-4CF9-9079-7531C46D5C96}" srcOrd="1" destOrd="0" presId="urn:microsoft.com/office/officeart/2005/8/layout/orgChart1"/>
    <dgm:cxn modelId="{5F62D006-0255-47B8-9AA9-A8DE3223BD19}" type="presParOf" srcId="{F08E02AF-70FC-4CF9-9079-7531C46D5C96}" destId="{3B765A77-5929-4593-894A-E6D790EFD740}" srcOrd="0" destOrd="0" presId="urn:microsoft.com/office/officeart/2005/8/layout/orgChart1"/>
    <dgm:cxn modelId="{D52EBA88-67F1-4437-A9EE-122FA470F813}" type="presParOf" srcId="{F08E02AF-70FC-4CF9-9079-7531C46D5C96}" destId="{A94D8E83-99BE-4BCE-80C5-7B145CC40D07}" srcOrd="1" destOrd="0" presId="urn:microsoft.com/office/officeart/2005/8/layout/orgChart1"/>
    <dgm:cxn modelId="{1FBB3480-44DE-4381-B7A9-B2990F6188B5}" type="presParOf" srcId="{A94D8E83-99BE-4BCE-80C5-7B145CC40D07}" destId="{4B7EC9B5-8ABB-49E4-851B-2B329F2A3282}" srcOrd="0" destOrd="0" presId="urn:microsoft.com/office/officeart/2005/8/layout/orgChart1"/>
    <dgm:cxn modelId="{59EB5C55-56EE-4D6B-96FD-FEF64D71F869}" type="presParOf" srcId="{4B7EC9B5-8ABB-49E4-851B-2B329F2A3282}" destId="{024D9194-13E4-4E91-A494-86FF5F545EF2}" srcOrd="0" destOrd="0" presId="urn:microsoft.com/office/officeart/2005/8/layout/orgChart1"/>
    <dgm:cxn modelId="{17B3B483-4C57-4116-AE1E-2881476A8E0C}" type="presParOf" srcId="{4B7EC9B5-8ABB-49E4-851B-2B329F2A3282}" destId="{883901CF-5A9F-479A-9F00-A7CCB76BDC64}" srcOrd="1" destOrd="0" presId="urn:microsoft.com/office/officeart/2005/8/layout/orgChart1"/>
    <dgm:cxn modelId="{D708B2AC-2BD3-411B-8FCD-FCB9C27CBF0E}" type="presParOf" srcId="{A94D8E83-99BE-4BCE-80C5-7B145CC40D07}" destId="{A99FA9EA-B533-4A03-BC10-D5102DF62DF0}" srcOrd="1" destOrd="0" presId="urn:microsoft.com/office/officeart/2005/8/layout/orgChart1"/>
    <dgm:cxn modelId="{8D5FF4C6-EED9-4DB8-AFFE-B488381CC87B}" type="presParOf" srcId="{A99FA9EA-B533-4A03-BC10-D5102DF62DF0}" destId="{24A62929-8436-4204-BA67-6C6F4BC66E5B}" srcOrd="0" destOrd="0" presId="urn:microsoft.com/office/officeart/2005/8/layout/orgChart1"/>
    <dgm:cxn modelId="{8FE2176A-B7C6-4657-8BF4-887A90479E34}" type="presParOf" srcId="{A99FA9EA-B533-4A03-BC10-D5102DF62DF0}" destId="{8FF906DC-C462-4EAD-A01C-AD8D7F1779BB}" srcOrd="1" destOrd="0" presId="urn:microsoft.com/office/officeart/2005/8/layout/orgChart1"/>
    <dgm:cxn modelId="{979EB9D0-1137-44DB-95EA-ACE1B97BF68F}" type="presParOf" srcId="{8FF906DC-C462-4EAD-A01C-AD8D7F1779BB}" destId="{C0CA4090-BEE0-4F21-AAF1-BD8ABBD096E2}" srcOrd="0" destOrd="0" presId="urn:microsoft.com/office/officeart/2005/8/layout/orgChart1"/>
    <dgm:cxn modelId="{04CBA312-3987-48F8-932B-481D77D6ADCB}" type="presParOf" srcId="{C0CA4090-BEE0-4F21-AAF1-BD8ABBD096E2}" destId="{B3ABF519-DA39-4908-ADB7-F45F9F53C1E2}" srcOrd="0" destOrd="0" presId="urn:microsoft.com/office/officeart/2005/8/layout/orgChart1"/>
    <dgm:cxn modelId="{A9C50B57-48A0-43F5-985C-3243E0CADCD0}" type="presParOf" srcId="{C0CA4090-BEE0-4F21-AAF1-BD8ABBD096E2}" destId="{EC92FC6A-482B-45B3-A218-66C65090542B}" srcOrd="1" destOrd="0" presId="urn:microsoft.com/office/officeart/2005/8/layout/orgChart1"/>
    <dgm:cxn modelId="{1F33B7AA-3BC7-4546-A8BF-BD1E1FE87B2E}" type="presParOf" srcId="{8FF906DC-C462-4EAD-A01C-AD8D7F1779BB}" destId="{FCA2294C-A70B-4800-901B-EEE18E52DE9D}" srcOrd="1" destOrd="0" presId="urn:microsoft.com/office/officeart/2005/8/layout/orgChart1"/>
    <dgm:cxn modelId="{1F4A36D8-2A97-407A-A067-0F2071D366A0}" type="presParOf" srcId="{8FF906DC-C462-4EAD-A01C-AD8D7F1779BB}" destId="{00C88322-2192-4B8B-967A-C6BD9C422740}" srcOrd="2" destOrd="0" presId="urn:microsoft.com/office/officeart/2005/8/layout/orgChart1"/>
    <dgm:cxn modelId="{68C1A727-AAD5-415C-A296-1A4D07FA411A}" type="presParOf" srcId="{A94D8E83-99BE-4BCE-80C5-7B145CC40D07}" destId="{458071D6-858D-4D39-BCB2-F7BE9465E801}" srcOrd="2" destOrd="0" presId="urn:microsoft.com/office/officeart/2005/8/layout/orgChart1"/>
    <dgm:cxn modelId="{5C50991E-13E9-4FCC-82F8-801181185A16}" type="presParOf" srcId="{F08E02AF-70FC-4CF9-9079-7531C46D5C96}" destId="{544DAD61-55F9-4C89-ABD2-C215DF51B994}" srcOrd="2" destOrd="0" presId="urn:microsoft.com/office/officeart/2005/8/layout/orgChart1"/>
    <dgm:cxn modelId="{31B7714D-5ED0-4BB0-BBD7-0F376F8AC8C2}" type="presParOf" srcId="{F08E02AF-70FC-4CF9-9079-7531C46D5C96}" destId="{07FD8150-3610-457D-B4B1-A0ED0C6B9230}" srcOrd="3" destOrd="0" presId="urn:microsoft.com/office/officeart/2005/8/layout/orgChart1"/>
    <dgm:cxn modelId="{77CC4E4B-7E29-46B0-8CCC-7A0629C2BF8E}" type="presParOf" srcId="{07FD8150-3610-457D-B4B1-A0ED0C6B9230}" destId="{E16D30CC-02B7-40A2-B20C-9C29E64B5CB3}" srcOrd="0" destOrd="0" presId="urn:microsoft.com/office/officeart/2005/8/layout/orgChart1"/>
    <dgm:cxn modelId="{1E6F5FB5-BA2C-47F1-989A-75F6E67F9CB4}" type="presParOf" srcId="{E16D30CC-02B7-40A2-B20C-9C29E64B5CB3}" destId="{B281E3E4-9F61-4708-A7A7-93A7C0EDEAFA}" srcOrd="0" destOrd="0" presId="urn:microsoft.com/office/officeart/2005/8/layout/orgChart1"/>
    <dgm:cxn modelId="{C1DDE7FD-0670-4DDA-9A24-C10CF41B96F5}" type="presParOf" srcId="{E16D30CC-02B7-40A2-B20C-9C29E64B5CB3}" destId="{24002E8A-8741-4665-A1CC-9072EBEC7B6A}" srcOrd="1" destOrd="0" presId="urn:microsoft.com/office/officeart/2005/8/layout/orgChart1"/>
    <dgm:cxn modelId="{3C1B654B-66D7-4CB8-A962-2317AE64C050}" type="presParOf" srcId="{07FD8150-3610-457D-B4B1-A0ED0C6B9230}" destId="{B41A8BDE-65A0-410A-BCFF-CEA2CF87E289}" srcOrd="1" destOrd="0" presId="urn:microsoft.com/office/officeart/2005/8/layout/orgChart1"/>
    <dgm:cxn modelId="{D139EFC2-605C-4C98-A962-C7751598742E}" type="presParOf" srcId="{B41A8BDE-65A0-410A-BCFF-CEA2CF87E289}" destId="{DC8BC9DF-FA46-4CB5-BDC7-C5184B2ADA30}" srcOrd="0" destOrd="0" presId="urn:microsoft.com/office/officeart/2005/8/layout/orgChart1"/>
    <dgm:cxn modelId="{2095F25D-9C02-4249-8F3E-AF2F6BACEB6D}" type="presParOf" srcId="{B41A8BDE-65A0-410A-BCFF-CEA2CF87E289}" destId="{98C464F4-F725-4585-A02E-521529D871FD}" srcOrd="1" destOrd="0" presId="urn:microsoft.com/office/officeart/2005/8/layout/orgChart1"/>
    <dgm:cxn modelId="{86A9E25D-D4E5-420B-9DB2-97AF3DEEAD53}" type="presParOf" srcId="{98C464F4-F725-4585-A02E-521529D871FD}" destId="{8843B1C7-63B1-4009-94BA-C78A1E97780A}" srcOrd="0" destOrd="0" presId="urn:microsoft.com/office/officeart/2005/8/layout/orgChart1"/>
    <dgm:cxn modelId="{03C96E95-4776-4AC9-B0A9-F56835057B38}" type="presParOf" srcId="{8843B1C7-63B1-4009-94BA-C78A1E97780A}" destId="{91F1D188-E96A-416C-88C9-F36028C3BFA1}" srcOrd="0" destOrd="0" presId="urn:microsoft.com/office/officeart/2005/8/layout/orgChart1"/>
    <dgm:cxn modelId="{F77056DE-0FA1-4D7E-A1C4-69CCDCEFFBD2}" type="presParOf" srcId="{8843B1C7-63B1-4009-94BA-C78A1E97780A}" destId="{20CC8E6E-F03A-4863-B132-B0462A9394BD}" srcOrd="1" destOrd="0" presId="urn:microsoft.com/office/officeart/2005/8/layout/orgChart1"/>
    <dgm:cxn modelId="{9C35E0E7-EFF2-4273-B51E-400C2F942B5B}" type="presParOf" srcId="{98C464F4-F725-4585-A02E-521529D871FD}" destId="{8BFF7ABC-3F2B-4AD1-B7A6-ED2F805C31CD}" srcOrd="1" destOrd="0" presId="urn:microsoft.com/office/officeart/2005/8/layout/orgChart1"/>
    <dgm:cxn modelId="{B86945AA-3FC8-4D62-A5BC-69C586014DE8}" type="presParOf" srcId="{98C464F4-F725-4585-A02E-521529D871FD}" destId="{D825693B-5CCB-4917-896B-7912C84444E2}" srcOrd="2" destOrd="0" presId="urn:microsoft.com/office/officeart/2005/8/layout/orgChart1"/>
    <dgm:cxn modelId="{4F0AF1C9-3E02-432A-AE47-6CF40F074DAA}" type="presParOf" srcId="{07FD8150-3610-457D-B4B1-A0ED0C6B9230}" destId="{24D77D9B-989D-4011-9356-6836BD07186A}" srcOrd="2" destOrd="0" presId="urn:microsoft.com/office/officeart/2005/8/layout/orgChart1"/>
    <dgm:cxn modelId="{62BEC4FE-D2D7-474E-B478-4270FC06146F}" type="presParOf" srcId="{2CD90CE1-9235-4E2E-B15A-5681F05D4AAA}" destId="{3DD87949-53B7-4CCD-A9EF-C56903818016}" srcOrd="2" destOrd="0" presId="urn:microsoft.com/office/officeart/2005/8/layout/orgChart1"/>
    <dgm:cxn modelId="{4A957318-7DA7-4500-8875-868ECBFD6626}" type="presParOf" srcId="{B545BDFB-5575-46F3-B4A0-3A8373A3FD8D}" destId="{C403E87A-EBD7-43D9-8FB9-E5334B3C67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8BC9DF-FA46-4CB5-BDC7-C5184B2ADA30}">
      <dsp:nvSpPr>
        <dsp:cNvPr id="0" name=""/>
        <dsp:cNvSpPr/>
      </dsp:nvSpPr>
      <dsp:spPr>
        <a:xfrm>
          <a:off x="4851553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4DAD61-55F9-4C89-ABD2-C215DF51B994}">
      <dsp:nvSpPr>
        <dsp:cNvPr id="0" name=""/>
        <dsp:cNvSpPr/>
      </dsp:nvSpPr>
      <dsp:spPr>
        <a:xfrm>
          <a:off x="4689915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90"/>
              </a:lnTo>
              <a:lnTo>
                <a:pt x="477028" y="82790"/>
              </a:lnTo>
              <a:lnTo>
                <a:pt x="477028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62929-8436-4204-BA67-6C6F4BC66E5B}">
      <dsp:nvSpPr>
        <dsp:cNvPr id="0" name=""/>
        <dsp:cNvSpPr/>
      </dsp:nvSpPr>
      <dsp:spPr>
        <a:xfrm>
          <a:off x="3897495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65A77-5929-4593-894A-E6D790EFD740}">
      <dsp:nvSpPr>
        <dsp:cNvPr id="0" name=""/>
        <dsp:cNvSpPr/>
      </dsp:nvSpPr>
      <dsp:spPr>
        <a:xfrm>
          <a:off x="4212886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477028" y="0"/>
              </a:moveTo>
              <a:lnTo>
                <a:pt x="477028" y="82790"/>
              </a:lnTo>
              <a:lnTo>
                <a:pt x="0" y="82790"/>
              </a:lnTo>
              <a:lnTo>
                <a:pt x="0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1DE78-D567-4F19-AAC9-9CD8B29DFBFA}">
      <dsp:nvSpPr>
        <dsp:cNvPr id="0" name=""/>
        <dsp:cNvSpPr/>
      </dsp:nvSpPr>
      <dsp:spPr>
        <a:xfrm>
          <a:off x="2781800" y="882928"/>
          <a:ext cx="1908115" cy="165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90"/>
              </a:lnTo>
              <a:lnTo>
                <a:pt x="1908115" y="82790"/>
              </a:lnTo>
              <a:lnTo>
                <a:pt x="1908115" y="165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2A6027-5304-4025-925B-3B779E3D21DE}">
      <dsp:nvSpPr>
        <dsp:cNvPr id="0" name=""/>
        <dsp:cNvSpPr/>
      </dsp:nvSpPr>
      <dsp:spPr>
        <a:xfrm>
          <a:off x="2943438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C0B06-5A70-4C87-A45A-546A12F0C1A2}">
      <dsp:nvSpPr>
        <dsp:cNvPr id="0" name=""/>
        <dsp:cNvSpPr/>
      </dsp:nvSpPr>
      <dsp:spPr>
        <a:xfrm>
          <a:off x="2781800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90"/>
              </a:lnTo>
              <a:lnTo>
                <a:pt x="477028" y="82790"/>
              </a:lnTo>
              <a:lnTo>
                <a:pt x="477028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485DD-C4D0-49F1-B549-D505C49CBDA6}">
      <dsp:nvSpPr>
        <dsp:cNvPr id="0" name=""/>
        <dsp:cNvSpPr/>
      </dsp:nvSpPr>
      <dsp:spPr>
        <a:xfrm>
          <a:off x="1989380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548B4-C72D-4137-AFAF-6C5AA2B159F3}">
      <dsp:nvSpPr>
        <dsp:cNvPr id="0" name=""/>
        <dsp:cNvSpPr/>
      </dsp:nvSpPr>
      <dsp:spPr>
        <a:xfrm>
          <a:off x="2304771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477028" y="0"/>
              </a:moveTo>
              <a:lnTo>
                <a:pt x="477028" y="82790"/>
              </a:lnTo>
              <a:lnTo>
                <a:pt x="0" y="82790"/>
              </a:lnTo>
              <a:lnTo>
                <a:pt x="0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FA8B7-4A24-447B-B7CC-3AF9EAC943F7}">
      <dsp:nvSpPr>
        <dsp:cNvPr id="0" name=""/>
        <dsp:cNvSpPr/>
      </dsp:nvSpPr>
      <dsp:spPr>
        <a:xfrm>
          <a:off x="2736080" y="882928"/>
          <a:ext cx="91440" cy="1655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1C3D90-D3E6-4330-83FD-3624332DF316}">
      <dsp:nvSpPr>
        <dsp:cNvPr id="0" name=""/>
        <dsp:cNvSpPr/>
      </dsp:nvSpPr>
      <dsp:spPr>
        <a:xfrm>
          <a:off x="1035322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DAB3A-F29D-4DDF-9124-C30DC09909AB}">
      <dsp:nvSpPr>
        <dsp:cNvPr id="0" name=""/>
        <dsp:cNvSpPr/>
      </dsp:nvSpPr>
      <dsp:spPr>
        <a:xfrm>
          <a:off x="873684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90"/>
              </a:lnTo>
              <a:lnTo>
                <a:pt x="477028" y="82790"/>
              </a:lnTo>
              <a:lnTo>
                <a:pt x="477028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90C0F-F946-4231-80C0-19A74030C623}">
      <dsp:nvSpPr>
        <dsp:cNvPr id="0" name=""/>
        <dsp:cNvSpPr/>
      </dsp:nvSpPr>
      <dsp:spPr>
        <a:xfrm>
          <a:off x="81265" y="2002566"/>
          <a:ext cx="118271" cy="362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699"/>
              </a:lnTo>
              <a:lnTo>
                <a:pt x="118271" y="3626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74016-7794-446C-BD68-B094E9BBFC05}">
      <dsp:nvSpPr>
        <dsp:cNvPr id="0" name=""/>
        <dsp:cNvSpPr/>
      </dsp:nvSpPr>
      <dsp:spPr>
        <a:xfrm>
          <a:off x="396656" y="1442747"/>
          <a:ext cx="477028" cy="165580"/>
        </a:xfrm>
        <a:custGeom>
          <a:avLst/>
          <a:gdLst/>
          <a:ahLst/>
          <a:cxnLst/>
          <a:rect l="0" t="0" r="0" b="0"/>
          <a:pathLst>
            <a:path>
              <a:moveTo>
                <a:pt x="477028" y="0"/>
              </a:moveTo>
              <a:lnTo>
                <a:pt x="477028" y="82790"/>
              </a:lnTo>
              <a:lnTo>
                <a:pt x="0" y="82790"/>
              </a:lnTo>
              <a:lnTo>
                <a:pt x="0" y="1655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3DFBE-FF5F-4157-9793-D1195CB2C4F6}">
      <dsp:nvSpPr>
        <dsp:cNvPr id="0" name=""/>
        <dsp:cNvSpPr/>
      </dsp:nvSpPr>
      <dsp:spPr>
        <a:xfrm>
          <a:off x="873684" y="882928"/>
          <a:ext cx="1908115" cy="165580"/>
        </a:xfrm>
        <a:custGeom>
          <a:avLst/>
          <a:gdLst/>
          <a:ahLst/>
          <a:cxnLst/>
          <a:rect l="0" t="0" r="0" b="0"/>
          <a:pathLst>
            <a:path>
              <a:moveTo>
                <a:pt x="1908115" y="0"/>
              </a:moveTo>
              <a:lnTo>
                <a:pt x="1908115" y="82790"/>
              </a:lnTo>
              <a:lnTo>
                <a:pt x="0" y="82790"/>
              </a:lnTo>
              <a:lnTo>
                <a:pt x="0" y="165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240FB-B353-4B3A-A526-71FC4B2BA11F}">
      <dsp:nvSpPr>
        <dsp:cNvPr id="0" name=""/>
        <dsp:cNvSpPr/>
      </dsp:nvSpPr>
      <dsp:spPr>
        <a:xfrm>
          <a:off x="2387561" y="488689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Overkoepelend umbrellaprotocol</a:t>
          </a:r>
        </a:p>
      </dsp:txBody>
      <dsp:txXfrm>
        <a:off x="2387561" y="488689"/>
        <a:ext cx="788477" cy="394238"/>
      </dsp:txXfrm>
    </dsp:sp>
    <dsp:sp modelId="{1CFE5DEF-BEB9-416D-9DD6-68FC09A67D92}">
      <dsp:nvSpPr>
        <dsp:cNvPr id="0" name=""/>
        <dsp:cNvSpPr/>
      </dsp:nvSpPr>
      <dsp:spPr>
        <a:xfrm>
          <a:off x="479446" y="1048508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Inkomende transfer </a:t>
          </a:r>
          <a:r>
            <a:rPr lang="nl-BE" sz="600" kern="1200">
              <a:solidFill>
                <a:srgbClr val="FF0000"/>
              </a:solidFill>
            </a:rPr>
            <a:t>van cellijnen</a:t>
          </a:r>
        </a:p>
      </dsp:txBody>
      <dsp:txXfrm>
        <a:off x="479446" y="1048508"/>
        <a:ext cx="788477" cy="394238"/>
      </dsp:txXfrm>
    </dsp:sp>
    <dsp:sp modelId="{9B4ED4CA-79C5-4E33-903B-25D5E2F240DF}">
      <dsp:nvSpPr>
        <dsp:cNvPr id="0" name=""/>
        <dsp:cNvSpPr/>
      </dsp:nvSpPr>
      <dsp:spPr>
        <a:xfrm>
          <a:off x="2417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Afkomstig van officiële verdeler</a:t>
          </a:r>
        </a:p>
      </dsp:txBody>
      <dsp:txXfrm>
        <a:off x="2417" y="1608327"/>
        <a:ext cx="788477" cy="394238"/>
      </dsp:txXfrm>
    </dsp:sp>
    <dsp:sp modelId="{3477E748-1B8A-495D-AF15-E2556A200735}">
      <dsp:nvSpPr>
        <dsp:cNvPr id="0" name=""/>
        <dsp:cNvSpPr/>
      </dsp:nvSpPr>
      <dsp:spPr>
        <a:xfrm>
          <a:off x="199536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Melden via jaarlijkse update bij EC en Biobank</a:t>
          </a:r>
        </a:p>
      </dsp:txBody>
      <dsp:txXfrm>
        <a:off x="199536" y="2168146"/>
        <a:ext cx="788477" cy="394238"/>
      </dsp:txXfrm>
    </dsp:sp>
    <dsp:sp modelId="{D92C0607-91B9-408E-B4F3-DE6305EEFF57}">
      <dsp:nvSpPr>
        <dsp:cNvPr id="0" name=""/>
        <dsp:cNvSpPr/>
      </dsp:nvSpPr>
      <dsp:spPr>
        <a:xfrm>
          <a:off x="956475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Afkomstig van onofficiële verdeler</a:t>
          </a:r>
        </a:p>
      </dsp:txBody>
      <dsp:txXfrm>
        <a:off x="956475" y="1608327"/>
        <a:ext cx="788477" cy="394238"/>
      </dsp:txXfrm>
    </dsp:sp>
    <dsp:sp modelId="{D8239A83-58BD-422D-A08A-AC833958CB4F}">
      <dsp:nvSpPr>
        <dsp:cNvPr id="0" name=""/>
        <dsp:cNvSpPr/>
      </dsp:nvSpPr>
      <dsp:spPr>
        <a:xfrm>
          <a:off x="1153594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Melden via amendement bij EC en Biobank</a:t>
          </a:r>
        </a:p>
      </dsp:txBody>
      <dsp:txXfrm>
        <a:off x="1153594" y="2168146"/>
        <a:ext cx="788477" cy="394238"/>
      </dsp:txXfrm>
    </dsp:sp>
    <dsp:sp modelId="{907085AC-70FB-4FE2-B8F6-D06A23566924}">
      <dsp:nvSpPr>
        <dsp:cNvPr id="0" name=""/>
        <dsp:cNvSpPr/>
      </dsp:nvSpPr>
      <dsp:spPr>
        <a:xfrm>
          <a:off x="2387561" y="1048508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Uitgaande transfer </a:t>
          </a:r>
          <a:r>
            <a:rPr lang="nl-BE" sz="600" kern="1200">
              <a:solidFill>
                <a:srgbClr val="FF0000"/>
              </a:solidFill>
            </a:rPr>
            <a:t>van  cellijnen</a:t>
          </a:r>
        </a:p>
      </dsp:txBody>
      <dsp:txXfrm>
        <a:off x="2387561" y="1048508"/>
        <a:ext cx="788477" cy="394238"/>
      </dsp:txXfrm>
    </dsp:sp>
    <dsp:sp modelId="{7FD708E9-68DB-467C-A217-C6F3F686F14B}">
      <dsp:nvSpPr>
        <dsp:cNvPr id="0" name=""/>
        <dsp:cNvSpPr/>
      </dsp:nvSpPr>
      <dsp:spPr>
        <a:xfrm>
          <a:off x="1910532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Op specifieke lijst met/zonder specifieke modificaties</a:t>
          </a:r>
        </a:p>
      </dsp:txBody>
      <dsp:txXfrm>
        <a:off x="1910532" y="1608327"/>
        <a:ext cx="788477" cy="394238"/>
      </dsp:txXfrm>
    </dsp:sp>
    <dsp:sp modelId="{606DA392-7A84-4694-B216-2160F0A474B7}">
      <dsp:nvSpPr>
        <dsp:cNvPr id="0" name=""/>
        <dsp:cNvSpPr/>
      </dsp:nvSpPr>
      <dsp:spPr>
        <a:xfrm>
          <a:off x="2107652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Melden via jaarlijkse update bij EC en Biobank</a:t>
          </a:r>
        </a:p>
      </dsp:txBody>
      <dsp:txXfrm>
        <a:off x="2107652" y="2168146"/>
        <a:ext cx="788477" cy="394238"/>
      </dsp:txXfrm>
    </dsp:sp>
    <dsp:sp modelId="{4013C8F2-B438-484F-8862-2C9126688D93}">
      <dsp:nvSpPr>
        <dsp:cNvPr id="0" name=""/>
        <dsp:cNvSpPr/>
      </dsp:nvSpPr>
      <dsp:spPr>
        <a:xfrm>
          <a:off x="2864590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Andere </a:t>
          </a:r>
        </a:p>
      </dsp:txBody>
      <dsp:txXfrm>
        <a:off x="2864590" y="1608327"/>
        <a:ext cx="788477" cy="394238"/>
      </dsp:txXfrm>
    </dsp:sp>
    <dsp:sp modelId="{74EBED60-402C-4AA7-970A-72F66C5A2F79}">
      <dsp:nvSpPr>
        <dsp:cNvPr id="0" name=""/>
        <dsp:cNvSpPr/>
      </dsp:nvSpPr>
      <dsp:spPr>
        <a:xfrm>
          <a:off x="3061709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Melden via nieuw          S-nummer</a:t>
          </a:r>
        </a:p>
      </dsp:txBody>
      <dsp:txXfrm>
        <a:off x="3061709" y="2168146"/>
        <a:ext cx="788477" cy="394238"/>
      </dsp:txXfrm>
    </dsp:sp>
    <dsp:sp modelId="{6F4FCE3B-78B4-440E-BD61-8F234BDF1049}">
      <dsp:nvSpPr>
        <dsp:cNvPr id="0" name=""/>
        <dsp:cNvSpPr/>
      </dsp:nvSpPr>
      <dsp:spPr>
        <a:xfrm>
          <a:off x="4295677" y="1048508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Nieuw project met MLM uit umbrella protocol</a:t>
          </a:r>
        </a:p>
      </dsp:txBody>
      <dsp:txXfrm>
        <a:off x="4295677" y="1048508"/>
        <a:ext cx="788477" cy="394238"/>
      </dsp:txXfrm>
    </dsp:sp>
    <dsp:sp modelId="{024D9194-13E4-4E91-A494-86FF5F545EF2}">
      <dsp:nvSpPr>
        <dsp:cNvPr id="0" name=""/>
        <dsp:cNvSpPr/>
      </dsp:nvSpPr>
      <dsp:spPr>
        <a:xfrm>
          <a:off x="3818648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Project met zelfde doelstelling</a:t>
          </a:r>
        </a:p>
      </dsp:txBody>
      <dsp:txXfrm>
        <a:off x="3818648" y="1608327"/>
        <a:ext cx="788477" cy="394238"/>
      </dsp:txXfrm>
    </dsp:sp>
    <dsp:sp modelId="{B3ABF519-DA39-4908-ADB7-F45F9F53C1E2}">
      <dsp:nvSpPr>
        <dsp:cNvPr id="0" name=""/>
        <dsp:cNvSpPr/>
      </dsp:nvSpPr>
      <dsp:spPr>
        <a:xfrm>
          <a:off x="4015767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Project indienen via amendement op umbrella</a:t>
          </a:r>
        </a:p>
      </dsp:txBody>
      <dsp:txXfrm>
        <a:off x="4015767" y="2168146"/>
        <a:ext cx="788477" cy="394238"/>
      </dsp:txXfrm>
    </dsp:sp>
    <dsp:sp modelId="{B281E3E4-9F61-4708-A7A7-93A7C0EDEAFA}">
      <dsp:nvSpPr>
        <dsp:cNvPr id="0" name=""/>
        <dsp:cNvSpPr/>
      </dsp:nvSpPr>
      <dsp:spPr>
        <a:xfrm>
          <a:off x="4772705" y="1608327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Project met andere doelstelling</a:t>
          </a:r>
        </a:p>
      </dsp:txBody>
      <dsp:txXfrm>
        <a:off x="4772705" y="1608327"/>
        <a:ext cx="788477" cy="394238"/>
      </dsp:txXfrm>
    </dsp:sp>
    <dsp:sp modelId="{91F1D188-E96A-416C-88C9-F36028C3BFA1}">
      <dsp:nvSpPr>
        <dsp:cNvPr id="0" name=""/>
        <dsp:cNvSpPr/>
      </dsp:nvSpPr>
      <dsp:spPr>
        <a:xfrm>
          <a:off x="4969825" y="2168146"/>
          <a:ext cx="788477" cy="39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600" kern="1200"/>
            <a:t>Nieuw S-nummer aanvragen</a:t>
          </a:r>
        </a:p>
      </dsp:txBody>
      <dsp:txXfrm>
        <a:off x="4969825" y="2168146"/>
        <a:ext cx="788477" cy="394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81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D7561D-910F-4761-B454-07077E343FC9}">
  <we:reference id="wa200003791" version="1.0.0.1" store="en-US" storeType="OMEX"/>
  <we:alternateReferences>
    <we:reference id="WA200003791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872ea3-3e9b-4376-a2c4-a5dbc04b1b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A2B38D5BEBE41AA2130FB42F75601" ma:contentTypeVersion="15" ma:contentTypeDescription="Een nieuw document maken." ma:contentTypeScope="" ma:versionID="c353f0b5684afda54a21cbbd6c81d217">
  <xsd:schema xmlns:xsd="http://www.w3.org/2001/XMLSchema" xmlns:xs="http://www.w3.org/2001/XMLSchema" xmlns:p="http://schemas.microsoft.com/office/2006/metadata/properties" xmlns:ns3="f7872ea3-3e9b-4376-a2c4-a5dbc04b1b2d" xmlns:ns4="3d8aa08b-87d6-45c3-ac81-899fdf91d349" targetNamespace="http://schemas.microsoft.com/office/2006/metadata/properties" ma:root="true" ma:fieldsID="d8360b29d17c0897406ff4967f020eff" ns3:_="" ns4:_="">
    <xsd:import namespace="f7872ea3-3e9b-4376-a2c4-a5dbc04b1b2d"/>
    <xsd:import namespace="3d8aa08b-87d6-45c3-ac81-899fdf91d34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2ea3-3e9b-4376-a2c4-a5dbc04b1b2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a08b-87d6-45c3-ac81-899fdf91d34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B2538-77A8-40CF-B55B-42C320323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0E857-6F49-4735-8238-1429674CB0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8939C-0ACC-4940-83EE-B23ABC7520A4}">
  <ds:schemaRefs>
    <ds:schemaRef ds:uri="http://schemas.microsoft.com/office/2006/metadata/properties"/>
    <ds:schemaRef ds:uri="http://schemas.microsoft.com/office/infopath/2007/PartnerControls"/>
    <ds:schemaRef ds:uri="f7872ea3-3e9b-4376-a2c4-a5dbc04b1b2d"/>
  </ds:schemaRefs>
</ds:datastoreItem>
</file>

<file path=customXml/itemProps4.xml><?xml version="1.0" encoding="utf-8"?>
<ds:datastoreItem xmlns:ds="http://schemas.openxmlformats.org/officeDocument/2006/customXml" ds:itemID="{CBA22E05-4EB8-4AFD-B43A-B68C0CC53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72ea3-3e9b-4376-a2c4-a5dbc04b1b2d"/>
    <ds:schemaRef ds:uri="3d8aa08b-87d6-45c3-ac81-899fdf91d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2564</Words>
  <Characters>14107</Characters>
  <Application>Microsoft Office Word</Application>
  <DocSecurity>0</DocSecurity>
  <Lines>117</Lines>
  <Paragraphs>33</Paragraphs>
  <ScaleCrop>false</ScaleCrop>
  <Company>UZ Leuven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Storme</dc:creator>
  <cp:keywords/>
  <dc:description/>
  <cp:lastModifiedBy>Ruth Storme</cp:lastModifiedBy>
  <cp:revision>3</cp:revision>
  <dcterms:created xsi:type="dcterms:W3CDTF">2025-06-24T08:52:00Z</dcterms:created>
  <dcterms:modified xsi:type="dcterms:W3CDTF">2025-06-24T08:53:00Z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0x010100C70A2B38D5BEBE41AA2130FB42F75601</vt:lpwstr>
  </property>
</Properties>
</file>